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9D" w:rsidRPr="00A60A43" w:rsidRDefault="0081759D" w:rsidP="00B67B3F">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F659E1" w:rsidP="0046011E">
      <w:pPr>
        <w:pStyle w:val="a0"/>
        <w:rPr>
          <w:color w:val="auto"/>
          <w:rtl/>
        </w:rPr>
      </w:pPr>
      <w:r w:rsidRPr="00A60A43">
        <w:rPr>
          <w:color w:val="auto"/>
          <w:rtl/>
        </w:rPr>
        <w:t>الخبراء</w:t>
      </w:r>
      <w:r w:rsidRPr="00A60A43">
        <w:rPr>
          <w:color w:val="auto"/>
        </w:rPr>
        <w:t xml:space="preserve"> </w:t>
      </w:r>
      <w:r w:rsidRPr="00A60A43">
        <w:rPr>
          <w:color w:val="auto"/>
          <w:rtl/>
        </w:rPr>
        <w:t>القضائي</w:t>
      </w:r>
      <w:r w:rsidRPr="00A60A43">
        <w:rPr>
          <w:rFonts w:hint="cs"/>
          <w:color w:val="auto"/>
          <w:rtl/>
        </w:rPr>
        <w:t>و</w:t>
      </w:r>
      <w:r w:rsidRPr="00A60A43">
        <w:rPr>
          <w:color w:val="auto"/>
          <w:rtl/>
        </w:rPr>
        <w:t>ن</w:t>
      </w:r>
    </w:p>
    <w:p w:rsidR="0081759D" w:rsidRPr="00A60A43" w:rsidRDefault="00180712" w:rsidP="0046011E">
      <w:pPr>
        <w:pStyle w:val="Style11"/>
        <w:rPr>
          <w:b/>
          <w:bCs w:val="0"/>
          <w:color w:val="auto"/>
          <w:sz w:val="32"/>
          <w:rtl/>
          <w:lang w:bidi="ar-MA"/>
        </w:rPr>
      </w:pPr>
      <w:r w:rsidRPr="00A60A43">
        <w:rPr>
          <w:color w:val="auto"/>
          <w:rtl/>
        </w:rPr>
        <w:t>صيغة محينة بتاريخ</w:t>
      </w:r>
      <w:r w:rsidRPr="00A60A43">
        <w:rPr>
          <w:rFonts w:hint="cs"/>
          <w:color w:val="auto"/>
          <w:rtl/>
        </w:rPr>
        <w:t xml:space="preserve"> 26 أكتوبر 2011</w:t>
      </w: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81759D" w:rsidRPr="00A60A43" w:rsidRDefault="0081759D"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F659E1" w:rsidRPr="00A60A43" w:rsidRDefault="00F659E1" w:rsidP="0081759D">
      <w:pPr>
        <w:bidi/>
        <w:spacing w:before="100" w:beforeAutospacing="1" w:after="120" w:line="240" w:lineRule="auto"/>
        <w:jc w:val="center"/>
        <w:rPr>
          <w:rFonts w:ascii="Times New Roman" w:eastAsia="Times New Roman" w:hAnsi="Times New Roman" w:cs="Times New Roman"/>
          <w:b/>
          <w:bCs/>
          <w:sz w:val="24"/>
          <w:szCs w:val="24"/>
          <w:lang w:val="en-US" w:eastAsia="fr-FR"/>
        </w:rPr>
      </w:pPr>
    </w:p>
    <w:p w:rsidR="00F659E1" w:rsidRPr="00A60A43" w:rsidRDefault="00F659E1" w:rsidP="00180712">
      <w:pPr>
        <w:bidi/>
        <w:spacing w:before="100" w:beforeAutospacing="1" w:after="120" w:line="240" w:lineRule="auto"/>
        <w:rPr>
          <w:rFonts w:ascii="Times New Roman" w:eastAsia="Times New Roman" w:hAnsi="Times New Roman" w:cs="Times New Roman"/>
          <w:b/>
          <w:bCs/>
          <w:sz w:val="24"/>
          <w:szCs w:val="24"/>
          <w:lang w:val="en-US" w:eastAsia="fr-FR"/>
        </w:rPr>
      </w:pPr>
    </w:p>
    <w:p w:rsidR="001136B1" w:rsidRPr="00A60A43" w:rsidRDefault="001136B1" w:rsidP="00BB3682">
      <w:pPr>
        <w:pStyle w:val="Style12"/>
        <w:rPr>
          <w:rFonts w:ascii="Arial" w:hAnsi="Arial"/>
          <w:color w:val="auto"/>
          <w:rtl/>
          <w:lang w:eastAsia="fr-FR"/>
        </w:rPr>
      </w:pPr>
      <w:bookmarkStart w:id="0" w:name="_Toc359417483"/>
      <w:r w:rsidRPr="00A60A43">
        <w:rPr>
          <w:color w:val="auto"/>
          <w:rtl/>
        </w:rPr>
        <w:lastRenderedPageBreak/>
        <w:t>القانون رقم</w:t>
      </w:r>
      <w:r w:rsidRPr="00A60A43">
        <w:rPr>
          <w:color w:val="auto"/>
        </w:rPr>
        <w:t xml:space="preserve"> </w:t>
      </w:r>
      <w:r w:rsidRPr="00A60A43">
        <w:rPr>
          <w:b/>
          <w:bCs w:val="0"/>
          <w:color w:val="auto"/>
        </w:rPr>
        <w:t>45.00</w:t>
      </w:r>
      <w:r w:rsidRPr="00A60A43">
        <w:rPr>
          <w:color w:val="auto"/>
        </w:rPr>
        <w:t xml:space="preserve"> </w:t>
      </w:r>
      <w:r w:rsidRPr="00A60A43">
        <w:rPr>
          <w:color w:val="auto"/>
          <w:rtl/>
        </w:rPr>
        <w:t>المتعلق بالخبراء</w:t>
      </w:r>
      <w:r w:rsidRPr="00A60A43">
        <w:rPr>
          <w:color w:val="auto"/>
        </w:rPr>
        <w:t xml:space="preserve"> </w:t>
      </w:r>
      <w:r w:rsidRPr="00A60A43">
        <w:rPr>
          <w:color w:val="auto"/>
          <w:rtl/>
        </w:rPr>
        <w:t>القضائيين</w:t>
      </w:r>
      <w:bookmarkEnd w:id="0"/>
    </w:p>
    <w:p w:rsidR="001136B1" w:rsidRPr="00A60A43" w:rsidRDefault="001136B1" w:rsidP="001136B1">
      <w:pPr>
        <w:bidi/>
        <w:spacing w:before="100" w:beforeAutospacing="1" w:after="120" w:line="240" w:lineRule="auto"/>
        <w:jc w:val="center"/>
        <w:rPr>
          <w:rFonts w:ascii="Arial" w:eastAsia="Times New Roman" w:hAnsi="Arial" w:cs="Times New Roman"/>
          <w:b/>
          <w:bCs/>
          <w:sz w:val="48"/>
          <w:szCs w:val="48"/>
          <w:rtl/>
          <w:lang w:val="en-US" w:eastAsia="fr-FR"/>
        </w:rPr>
      </w:pPr>
    </w:p>
    <w:p w:rsidR="001136B1" w:rsidRPr="00A60A43" w:rsidRDefault="0041042D" w:rsidP="00A306ED">
      <w:pPr>
        <w:pStyle w:val="Style9"/>
        <w:rPr>
          <w:rtl/>
        </w:rPr>
      </w:pPr>
      <w:r w:rsidRPr="00A60A43">
        <w:rPr>
          <w:rtl/>
        </w:rPr>
        <w:t>كما تم تعديله</w:t>
      </w:r>
      <w:r w:rsidRPr="00A60A43">
        <w:rPr>
          <w:rFonts w:hint="cs"/>
          <w:rtl/>
        </w:rPr>
        <w:t xml:space="preserve"> بمقتضى</w:t>
      </w:r>
      <w:r w:rsidR="00975575" w:rsidRPr="00A60A43">
        <w:rPr>
          <w:rFonts w:hint="cs"/>
          <w:rtl/>
        </w:rPr>
        <w:t xml:space="preserve"> القانون</w:t>
      </w:r>
      <w:r w:rsidR="00975575" w:rsidRPr="00A60A43">
        <w:rPr>
          <w:rtl/>
        </w:rPr>
        <w:t xml:space="preserve"> </w:t>
      </w:r>
      <w:r w:rsidR="00975575" w:rsidRPr="00A60A43">
        <w:rPr>
          <w:rFonts w:hint="cs"/>
          <w:rtl/>
        </w:rPr>
        <w:t>رقم</w:t>
      </w:r>
      <w:r w:rsidR="00975575" w:rsidRPr="00A60A43">
        <w:rPr>
          <w:rtl/>
        </w:rPr>
        <w:t xml:space="preserve"> 58.11 </w:t>
      </w:r>
      <w:r w:rsidR="00975575" w:rsidRPr="00A60A43">
        <w:rPr>
          <w:rFonts w:hint="cs"/>
          <w:rtl/>
        </w:rPr>
        <w:t>المتعلق</w:t>
      </w:r>
      <w:r w:rsidR="00975575" w:rsidRPr="00A60A43">
        <w:rPr>
          <w:rtl/>
        </w:rPr>
        <w:t xml:space="preserve"> </w:t>
      </w:r>
      <w:r w:rsidR="00975575" w:rsidRPr="00A60A43">
        <w:rPr>
          <w:rFonts w:hint="cs"/>
          <w:rtl/>
        </w:rPr>
        <w:t>بمحكمة</w:t>
      </w:r>
      <w:r w:rsidR="00975575" w:rsidRPr="00A60A43">
        <w:rPr>
          <w:rtl/>
        </w:rPr>
        <w:t xml:space="preserve"> </w:t>
      </w:r>
      <w:r w:rsidR="00975575" w:rsidRPr="00A60A43">
        <w:rPr>
          <w:rFonts w:hint="cs"/>
          <w:rtl/>
        </w:rPr>
        <w:t>النقض</w:t>
      </w:r>
      <w:r w:rsidR="00975575" w:rsidRPr="00A60A43">
        <w:rPr>
          <w:rtl/>
        </w:rPr>
        <w:t xml:space="preserve"> </w:t>
      </w:r>
      <w:r w:rsidR="00975575" w:rsidRPr="00A60A43">
        <w:rPr>
          <w:rFonts w:hint="cs"/>
          <w:rtl/>
        </w:rPr>
        <w:t>المغير</w:t>
      </w:r>
      <w:r w:rsidR="00975575" w:rsidRPr="00A60A43">
        <w:rPr>
          <w:rtl/>
        </w:rPr>
        <w:t xml:space="preserve"> </w:t>
      </w:r>
      <w:r w:rsidR="00975575" w:rsidRPr="00A60A43">
        <w:rPr>
          <w:rFonts w:hint="cs"/>
          <w:rtl/>
        </w:rPr>
        <w:t>بموجبه</w:t>
      </w:r>
      <w:r w:rsidR="00975575" w:rsidRPr="00A60A43">
        <w:rPr>
          <w:rtl/>
        </w:rPr>
        <w:t xml:space="preserve"> </w:t>
      </w:r>
      <w:r w:rsidR="00975575" w:rsidRPr="00A60A43">
        <w:rPr>
          <w:rFonts w:hint="cs"/>
          <w:rtl/>
        </w:rPr>
        <w:t>الظهير</w:t>
      </w:r>
      <w:r w:rsidR="00975575" w:rsidRPr="00A60A43">
        <w:rPr>
          <w:rtl/>
        </w:rPr>
        <w:t xml:space="preserve"> </w:t>
      </w:r>
      <w:r w:rsidR="00975575" w:rsidRPr="00A60A43">
        <w:rPr>
          <w:rFonts w:hint="cs"/>
          <w:rtl/>
        </w:rPr>
        <w:t>الشريف</w:t>
      </w:r>
      <w:r w:rsidR="00975575" w:rsidRPr="00A60A43">
        <w:rPr>
          <w:rtl/>
        </w:rPr>
        <w:t xml:space="preserve"> </w:t>
      </w:r>
      <w:r w:rsidR="00975575" w:rsidRPr="00A60A43">
        <w:rPr>
          <w:rFonts w:hint="cs"/>
          <w:rtl/>
        </w:rPr>
        <w:t>رقم</w:t>
      </w:r>
      <w:r w:rsidR="00975575" w:rsidRPr="00A60A43">
        <w:rPr>
          <w:rtl/>
        </w:rPr>
        <w:t xml:space="preserve"> 1.57.223 </w:t>
      </w:r>
      <w:r w:rsidR="00975575" w:rsidRPr="00A60A43">
        <w:rPr>
          <w:rFonts w:hint="cs"/>
          <w:rtl/>
        </w:rPr>
        <w:t>بتاريخ</w:t>
      </w:r>
      <w:r w:rsidR="00975575" w:rsidRPr="00A60A43">
        <w:rPr>
          <w:rtl/>
        </w:rPr>
        <w:t xml:space="preserve"> 2 </w:t>
      </w:r>
      <w:r w:rsidR="00975575" w:rsidRPr="00A60A43">
        <w:rPr>
          <w:rFonts w:hint="cs"/>
          <w:rtl/>
        </w:rPr>
        <w:t>ربيع</w:t>
      </w:r>
      <w:r w:rsidR="00975575" w:rsidRPr="00A60A43">
        <w:rPr>
          <w:rtl/>
        </w:rPr>
        <w:t xml:space="preserve"> </w:t>
      </w:r>
      <w:r w:rsidR="00975575" w:rsidRPr="00A60A43">
        <w:rPr>
          <w:rFonts w:hint="cs"/>
          <w:rtl/>
        </w:rPr>
        <w:t>الأول</w:t>
      </w:r>
      <w:r w:rsidR="00975575" w:rsidRPr="00A60A43">
        <w:rPr>
          <w:rtl/>
        </w:rPr>
        <w:t xml:space="preserve"> 1377 (27 </w:t>
      </w:r>
      <w:r w:rsidR="00975575" w:rsidRPr="00A60A43">
        <w:rPr>
          <w:rFonts w:hint="cs"/>
          <w:rtl/>
        </w:rPr>
        <w:t>سبتمبر</w:t>
      </w:r>
      <w:r w:rsidR="00975575" w:rsidRPr="00A60A43">
        <w:rPr>
          <w:rtl/>
        </w:rPr>
        <w:t xml:space="preserve"> 1957) </w:t>
      </w:r>
      <w:r w:rsidR="00975575" w:rsidRPr="00A60A43">
        <w:rPr>
          <w:rFonts w:hint="cs"/>
          <w:rtl/>
        </w:rPr>
        <w:t>بشأن</w:t>
      </w:r>
      <w:r w:rsidR="00975575" w:rsidRPr="00A60A43">
        <w:rPr>
          <w:rtl/>
        </w:rPr>
        <w:t xml:space="preserve"> </w:t>
      </w:r>
      <w:r w:rsidR="00975575" w:rsidRPr="00A60A43">
        <w:rPr>
          <w:rFonts w:hint="cs"/>
          <w:rtl/>
        </w:rPr>
        <w:t>المجلس</w:t>
      </w:r>
      <w:r w:rsidR="00975575" w:rsidRPr="00A60A43">
        <w:rPr>
          <w:rtl/>
        </w:rPr>
        <w:t xml:space="preserve"> </w:t>
      </w:r>
      <w:r w:rsidR="00975575" w:rsidRPr="00A60A43">
        <w:rPr>
          <w:rFonts w:hint="cs"/>
          <w:rtl/>
        </w:rPr>
        <w:t>الأعلى،</w:t>
      </w:r>
      <w:r w:rsidR="00975575" w:rsidRPr="00A60A43">
        <w:rPr>
          <w:rtl/>
        </w:rPr>
        <w:t xml:space="preserve"> </w:t>
      </w:r>
      <w:r w:rsidR="00975575" w:rsidRPr="00A60A43">
        <w:rPr>
          <w:rFonts w:hint="cs"/>
          <w:rtl/>
        </w:rPr>
        <w:t>الصادر</w:t>
      </w:r>
      <w:r w:rsidR="00975575" w:rsidRPr="00A60A43">
        <w:rPr>
          <w:rtl/>
        </w:rPr>
        <w:t xml:space="preserve"> </w:t>
      </w:r>
      <w:r w:rsidR="00975575" w:rsidRPr="00A60A43">
        <w:rPr>
          <w:rFonts w:hint="cs"/>
          <w:rtl/>
        </w:rPr>
        <w:t>بتنفيذه</w:t>
      </w:r>
      <w:r w:rsidR="00975575" w:rsidRPr="00A60A43">
        <w:rPr>
          <w:rtl/>
        </w:rPr>
        <w:t xml:space="preserve"> </w:t>
      </w:r>
      <w:r w:rsidR="00975575" w:rsidRPr="00A60A43">
        <w:rPr>
          <w:rFonts w:hint="cs"/>
          <w:rtl/>
        </w:rPr>
        <w:t>ظهير</w:t>
      </w:r>
      <w:r w:rsidR="00975575" w:rsidRPr="00A60A43">
        <w:rPr>
          <w:rtl/>
        </w:rPr>
        <w:t xml:space="preserve"> </w:t>
      </w:r>
      <w:r w:rsidR="00975575" w:rsidRPr="00A60A43">
        <w:rPr>
          <w:rFonts w:hint="cs"/>
          <w:rtl/>
        </w:rPr>
        <w:t>شريف</w:t>
      </w:r>
      <w:r w:rsidR="00975575" w:rsidRPr="00A60A43">
        <w:rPr>
          <w:rtl/>
        </w:rPr>
        <w:t xml:space="preserve"> </w:t>
      </w:r>
      <w:r w:rsidR="00975575" w:rsidRPr="00A60A43">
        <w:rPr>
          <w:rFonts w:hint="cs"/>
          <w:rtl/>
        </w:rPr>
        <w:t>رقم</w:t>
      </w:r>
      <w:r w:rsidR="00975575" w:rsidRPr="00A60A43">
        <w:rPr>
          <w:rtl/>
        </w:rPr>
        <w:t xml:space="preserve"> 1.11.170 </w:t>
      </w:r>
      <w:r w:rsidR="00975575" w:rsidRPr="00A60A43">
        <w:rPr>
          <w:rFonts w:hint="cs"/>
          <w:rtl/>
        </w:rPr>
        <w:t>صادر</w:t>
      </w:r>
      <w:r w:rsidR="00975575" w:rsidRPr="00A60A43">
        <w:rPr>
          <w:rtl/>
        </w:rPr>
        <w:t xml:space="preserve"> </w:t>
      </w:r>
      <w:r w:rsidR="00975575" w:rsidRPr="00A60A43">
        <w:rPr>
          <w:rFonts w:hint="cs"/>
          <w:rtl/>
        </w:rPr>
        <w:t>في</w:t>
      </w:r>
      <w:r w:rsidR="00975575" w:rsidRPr="00A60A43">
        <w:rPr>
          <w:rtl/>
        </w:rPr>
        <w:t xml:space="preserve"> 27 </w:t>
      </w:r>
      <w:r w:rsidR="00975575" w:rsidRPr="00A60A43">
        <w:rPr>
          <w:rFonts w:hint="cs"/>
          <w:rtl/>
        </w:rPr>
        <w:t>من</w:t>
      </w:r>
      <w:r w:rsidR="00975575" w:rsidRPr="00A60A43">
        <w:rPr>
          <w:rtl/>
        </w:rPr>
        <w:t xml:space="preserve"> </w:t>
      </w:r>
      <w:r w:rsidR="00975575" w:rsidRPr="00A60A43">
        <w:rPr>
          <w:rFonts w:hint="cs"/>
          <w:rtl/>
        </w:rPr>
        <w:t>ذي</w:t>
      </w:r>
      <w:r w:rsidR="00975575" w:rsidRPr="00A60A43">
        <w:rPr>
          <w:rtl/>
        </w:rPr>
        <w:t xml:space="preserve"> </w:t>
      </w:r>
      <w:r w:rsidR="00975575" w:rsidRPr="00A60A43">
        <w:rPr>
          <w:rFonts w:hint="cs"/>
          <w:rtl/>
        </w:rPr>
        <w:t>القعدة</w:t>
      </w:r>
      <w:r w:rsidR="00975575" w:rsidRPr="00A60A43">
        <w:rPr>
          <w:rtl/>
        </w:rPr>
        <w:t xml:space="preserve"> 1432 (25 </w:t>
      </w:r>
      <w:r w:rsidR="00975575" w:rsidRPr="00A60A43">
        <w:rPr>
          <w:rFonts w:hint="cs"/>
          <w:rtl/>
        </w:rPr>
        <w:t>أكتوبر</w:t>
      </w:r>
      <w:r w:rsidR="00975575" w:rsidRPr="00A60A43">
        <w:rPr>
          <w:rtl/>
        </w:rPr>
        <w:t xml:space="preserve"> 2011)</w:t>
      </w:r>
      <w:r w:rsidR="00975575" w:rsidRPr="00A60A43">
        <w:rPr>
          <w:rFonts w:hint="cs"/>
          <w:rtl/>
        </w:rPr>
        <w:t>؛</w:t>
      </w:r>
      <w:r w:rsidR="00975575" w:rsidRPr="00A60A43">
        <w:rPr>
          <w:rtl/>
        </w:rPr>
        <w:t xml:space="preserve"> </w:t>
      </w:r>
      <w:r w:rsidR="00975575" w:rsidRPr="00A60A43">
        <w:rPr>
          <w:rFonts w:hint="cs"/>
          <w:rtl/>
        </w:rPr>
        <w:t>الجريدة</w:t>
      </w:r>
      <w:r w:rsidR="00975575" w:rsidRPr="00A60A43">
        <w:rPr>
          <w:rtl/>
        </w:rPr>
        <w:t xml:space="preserve"> </w:t>
      </w:r>
      <w:r w:rsidR="00975575" w:rsidRPr="00A60A43">
        <w:rPr>
          <w:rFonts w:hint="cs"/>
          <w:rtl/>
        </w:rPr>
        <w:t>الرسمية</w:t>
      </w:r>
      <w:r w:rsidR="00975575" w:rsidRPr="00A60A43">
        <w:rPr>
          <w:rtl/>
        </w:rPr>
        <w:t xml:space="preserve"> </w:t>
      </w:r>
      <w:r w:rsidR="00975575" w:rsidRPr="00A60A43">
        <w:rPr>
          <w:rFonts w:hint="cs"/>
          <w:rtl/>
        </w:rPr>
        <w:t>عدد</w:t>
      </w:r>
      <w:r w:rsidR="00975575" w:rsidRPr="00A60A43">
        <w:rPr>
          <w:rtl/>
        </w:rPr>
        <w:t xml:space="preserve"> 5989 </w:t>
      </w:r>
      <w:r w:rsidR="00975575" w:rsidRPr="00A60A43">
        <w:rPr>
          <w:rFonts w:hint="cs"/>
          <w:rtl/>
        </w:rPr>
        <w:t>مكرر</w:t>
      </w:r>
      <w:r w:rsidR="00975575" w:rsidRPr="00A60A43">
        <w:rPr>
          <w:rtl/>
        </w:rPr>
        <w:t xml:space="preserve"> </w:t>
      </w:r>
      <w:r w:rsidR="00975575" w:rsidRPr="00A60A43">
        <w:rPr>
          <w:rFonts w:hint="cs"/>
          <w:rtl/>
        </w:rPr>
        <w:t>بتاريخ</w:t>
      </w:r>
      <w:r w:rsidR="00975575" w:rsidRPr="00A60A43">
        <w:rPr>
          <w:rtl/>
        </w:rPr>
        <w:t xml:space="preserve"> 28 </w:t>
      </w:r>
      <w:r w:rsidR="00975575" w:rsidRPr="00A60A43">
        <w:rPr>
          <w:rFonts w:hint="cs"/>
          <w:rtl/>
        </w:rPr>
        <w:t>ذو</w:t>
      </w:r>
      <w:r w:rsidR="00975575" w:rsidRPr="00A60A43">
        <w:rPr>
          <w:rtl/>
        </w:rPr>
        <w:t xml:space="preserve"> </w:t>
      </w:r>
      <w:r w:rsidR="00975575" w:rsidRPr="00A60A43">
        <w:rPr>
          <w:rFonts w:hint="cs"/>
          <w:rtl/>
        </w:rPr>
        <w:t>القعدة</w:t>
      </w:r>
      <w:r w:rsidR="00975575" w:rsidRPr="00A60A43">
        <w:rPr>
          <w:rtl/>
        </w:rPr>
        <w:t xml:space="preserve"> 1432 (26 </w:t>
      </w:r>
      <w:r w:rsidR="00975575" w:rsidRPr="00A60A43">
        <w:rPr>
          <w:rFonts w:hint="cs"/>
          <w:rtl/>
        </w:rPr>
        <w:t>أكتوبر</w:t>
      </w:r>
      <w:r w:rsidR="00975575" w:rsidRPr="00A60A43">
        <w:rPr>
          <w:rtl/>
        </w:rPr>
        <w:t xml:space="preserve">2011) </w:t>
      </w:r>
      <w:r w:rsidR="00975575" w:rsidRPr="00A60A43">
        <w:rPr>
          <w:rFonts w:hint="cs"/>
          <w:rtl/>
        </w:rPr>
        <w:t>ص</w:t>
      </w:r>
      <w:r w:rsidR="00975575" w:rsidRPr="00A60A43">
        <w:rPr>
          <w:rtl/>
        </w:rPr>
        <w:t xml:space="preserve"> 5228</w:t>
      </w:r>
      <w:r w:rsidR="00975575" w:rsidRPr="00A60A43">
        <w:rPr>
          <w:rFonts w:hint="cs"/>
          <w:rtl/>
        </w:rPr>
        <w:t>.</w:t>
      </w:r>
    </w:p>
    <w:p w:rsidR="001136B1" w:rsidRPr="00A60A43" w:rsidRDefault="001136B1" w:rsidP="001136B1">
      <w:pPr>
        <w:bidi/>
        <w:spacing w:before="100" w:beforeAutospacing="1" w:after="120" w:line="240" w:lineRule="auto"/>
        <w:jc w:val="center"/>
        <w:rPr>
          <w:rFonts w:ascii="Arial" w:eastAsia="Times New Roman" w:hAnsi="Arial" w:cs="Times New Roman"/>
          <w:b/>
          <w:bCs/>
          <w:sz w:val="48"/>
          <w:szCs w:val="48"/>
          <w:rtl/>
          <w:lang w:val="en-US" w:eastAsia="fr-FR"/>
        </w:rPr>
      </w:pPr>
    </w:p>
    <w:p w:rsidR="001136B1" w:rsidRPr="00A60A43" w:rsidRDefault="001136B1" w:rsidP="001136B1">
      <w:pPr>
        <w:bidi/>
        <w:spacing w:before="100" w:beforeAutospacing="1" w:after="120" w:line="240" w:lineRule="auto"/>
        <w:jc w:val="center"/>
        <w:rPr>
          <w:rFonts w:ascii="Arial" w:eastAsia="Times New Roman" w:hAnsi="Arial" w:cs="Times New Roman"/>
          <w:b/>
          <w:bCs/>
          <w:sz w:val="48"/>
          <w:szCs w:val="48"/>
          <w:rtl/>
          <w:lang w:val="en-US" w:eastAsia="fr-FR"/>
        </w:rPr>
      </w:pPr>
    </w:p>
    <w:p w:rsidR="001136B1" w:rsidRPr="00A60A43" w:rsidRDefault="001136B1" w:rsidP="001136B1">
      <w:pPr>
        <w:bidi/>
        <w:spacing w:before="100" w:beforeAutospacing="1" w:after="120" w:line="240" w:lineRule="auto"/>
        <w:jc w:val="center"/>
        <w:rPr>
          <w:rFonts w:ascii="Arial" w:eastAsia="Times New Roman" w:hAnsi="Arial" w:cs="Times New Roman"/>
          <w:b/>
          <w:bCs/>
          <w:sz w:val="48"/>
          <w:szCs w:val="48"/>
          <w:rtl/>
          <w:lang w:val="en-US" w:eastAsia="fr-FR"/>
        </w:rPr>
      </w:pPr>
    </w:p>
    <w:p w:rsidR="001136B1" w:rsidRPr="00A60A43" w:rsidRDefault="001136B1" w:rsidP="001136B1">
      <w:pPr>
        <w:bidi/>
        <w:spacing w:before="100" w:beforeAutospacing="1" w:after="120" w:line="240" w:lineRule="auto"/>
        <w:jc w:val="center"/>
        <w:rPr>
          <w:rFonts w:ascii="Arial" w:eastAsia="Times New Roman" w:hAnsi="Arial" w:cs="Times New Roman"/>
          <w:b/>
          <w:bCs/>
          <w:sz w:val="48"/>
          <w:szCs w:val="48"/>
          <w:rtl/>
          <w:lang w:val="en-US" w:eastAsia="fr-FR"/>
        </w:rPr>
      </w:pPr>
    </w:p>
    <w:p w:rsidR="001136B1" w:rsidRPr="00A60A43" w:rsidRDefault="001136B1" w:rsidP="001136B1">
      <w:pPr>
        <w:bidi/>
        <w:spacing w:before="100" w:beforeAutospacing="1" w:after="120" w:line="240" w:lineRule="auto"/>
        <w:jc w:val="center"/>
        <w:rPr>
          <w:rFonts w:ascii="Arial" w:eastAsia="Times New Roman" w:hAnsi="Arial" w:cs="Times New Roman"/>
          <w:b/>
          <w:bCs/>
          <w:sz w:val="48"/>
          <w:szCs w:val="48"/>
          <w:rtl/>
          <w:lang w:val="en-US" w:eastAsia="fr-FR"/>
        </w:rPr>
      </w:pPr>
    </w:p>
    <w:p w:rsidR="001136B1" w:rsidRPr="00A60A43" w:rsidRDefault="001136B1" w:rsidP="001136B1">
      <w:pPr>
        <w:bidi/>
        <w:spacing w:before="100" w:beforeAutospacing="1" w:after="120" w:line="240" w:lineRule="auto"/>
        <w:jc w:val="center"/>
        <w:rPr>
          <w:rFonts w:ascii="Arial" w:eastAsia="Times New Roman" w:hAnsi="Arial" w:cs="Times New Roman"/>
          <w:b/>
          <w:bCs/>
          <w:sz w:val="48"/>
          <w:szCs w:val="48"/>
          <w:rtl/>
          <w:lang w:val="en-US" w:eastAsia="fr-FR"/>
        </w:rPr>
      </w:pPr>
    </w:p>
    <w:p w:rsidR="001136B1" w:rsidRPr="00A60A43" w:rsidRDefault="001136B1" w:rsidP="001136B1">
      <w:pPr>
        <w:bidi/>
        <w:spacing w:before="100" w:beforeAutospacing="1" w:after="120" w:line="240" w:lineRule="auto"/>
        <w:jc w:val="center"/>
        <w:rPr>
          <w:rFonts w:ascii="Arial" w:eastAsia="Times New Roman" w:hAnsi="Arial" w:cs="Times New Roman"/>
          <w:b/>
          <w:bCs/>
          <w:sz w:val="48"/>
          <w:szCs w:val="48"/>
          <w:rtl/>
          <w:lang w:val="en-US" w:eastAsia="fr-FR"/>
        </w:rPr>
      </w:pPr>
    </w:p>
    <w:p w:rsidR="001136B1" w:rsidRPr="00A60A43" w:rsidRDefault="001136B1" w:rsidP="001136B1">
      <w:pPr>
        <w:bidi/>
        <w:spacing w:before="100" w:beforeAutospacing="1" w:after="120" w:line="240" w:lineRule="auto"/>
        <w:jc w:val="center"/>
        <w:rPr>
          <w:rFonts w:ascii="Arial" w:eastAsia="Times New Roman" w:hAnsi="Arial" w:cs="Times New Roman"/>
          <w:b/>
          <w:bCs/>
          <w:sz w:val="48"/>
          <w:szCs w:val="48"/>
          <w:rtl/>
          <w:lang w:val="en-US" w:eastAsia="fr-FR"/>
        </w:rPr>
      </w:pPr>
    </w:p>
    <w:p w:rsidR="001136B1" w:rsidRPr="00A60A43" w:rsidRDefault="001136B1" w:rsidP="001136B1">
      <w:pPr>
        <w:bidi/>
        <w:spacing w:before="100" w:beforeAutospacing="1" w:after="120" w:line="240" w:lineRule="auto"/>
        <w:jc w:val="center"/>
        <w:rPr>
          <w:rFonts w:ascii="Arial" w:eastAsia="Times New Roman" w:hAnsi="Arial" w:cs="Times New Roman"/>
          <w:b/>
          <w:bCs/>
          <w:sz w:val="48"/>
          <w:szCs w:val="48"/>
          <w:rtl/>
          <w:lang w:val="en-US" w:eastAsia="fr-FR"/>
        </w:rPr>
      </w:pPr>
    </w:p>
    <w:p w:rsidR="001136B1" w:rsidRPr="00A60A43" w:rsidRDefault="001136B1" w:rsidP="00975575">
      <w:pPr>
        <w:bidi/>
        <w:spacing w:before="100" w:beforeAutospacing="1" w:after="120" w:line="240" w:lineRule="auto"/>
        <w:rPr>
          <w:rFonts w:ascii="Arial" w:eastAsia="Times New Roman" w:hAnsi="Arial" w:cs="Times New Roman"/>
          <w:b/>
          <w:bCs/>
          <w:sz w:val="48"/>
          <w:szCs w:val="48"/>
          <w:rtl/>
          <w:lang w:val="en-US" w:eastAsia="fr-FR"/>
        </w:rPr>
      </w:pPr>
    </w:p>
    <w:p w:rsidR="00B67B3F" w:rsidRPr="00A60A43" w:rsidRDefault="00B67B3F" w:rsidP="00BB3682">
      <w:pPr>
        <w:pStyle w:val="Style12"/>
        <w:rPr>
          <w:color w:val="auto"/>
          <w:rtl/>
        </w:rPr>
      </w:pPr>
      <w:bookmarkStart w:id="1" w:name="_Toc359417484"/>
      <w:r w:rsidRPr="00A60A43">
        <w:rPr>
          <w:color w:val="auto"/>
          <w:rtl/>
        </w:rPr>
        <w:lastRenderedPageBreak/>
        <w:t>ظهير شريف رقم 1.01.126 صادر في 29 من ربيع الأول 1422</w:t>
      </w:r>
      <w:r w:rsidR="00987678" w:rsidRPr="00A60A43">
        <w:rPr>
          <w:rFonts w:hint="cs"/>
          <w:color w:val="auto"/>
          <w:rtl/>
        </w:rPr>
        <w:t xml:space="preserve"> </w:t>
      </w:r>
      <w:r w:rsidRPr="00A60A43">
        <w:rPr>
          <w:color w:val="auto"/>
          <w:rtl/>
        </w:rPr>
        <w:t>(22 يونيو 2001) بتنفيذ القانون رقم</w:t>
      </w:r>
      <w:r w:rsidR="00886D1A" w:rsidRPr="00A60A43">
        <w:rPr>
          <w:color w:val="auto"/>
        </w:rPr>
        <w:t xml:space="preserve"> </w:t>
      </w:r>
      <w:r w:rsidR="00886D1A" w:rsidRPr="00A60A43">
        <w:rPr>
          <w:b/>
          <w:color w:val="auto"/>
        </w:rPr>
        <w:t>45.00</w:t>
      </w:r>
      <w:r w:rsidR="00886D1A" w:rsidRPr="00A60A43">
        <w:rPr>
          <w:color w:val="auto"/>
        </w:rPr>
        <w:t xml:space="preserve"> </w:t>
      </w:r>
      <w:r w:rsidRPr="00A60A43">
        <w:rPr>
          <w:color w:val="auto"/>
          <w:rtl/>
        </w:rPr>
        <w:t>المتعلق بالخبراء</w:t>
      </w:r>
      <w:r w:rsidR="00886D1A" w:rsidRPr="00A60A43">
        <w:rPr>
          <w:color w:val="auto"/>
        </w:rPr>
        <w:t xml:space="preserve"> </w:t>
      </w:r>
      <w:r w:rsidRPr="00A60A43">
        <w:rPr>
          <w:color w:val="auto"/>
          <w:rtl/>
        </w:rPr>
        <w:t>القضائيين</w:t>
      </w:r>
      <w:r w:rsidR="00987678" w:rsidRPr="00A60A43">
        <w:rPr>
          <w:color w:val="auto"/>
          <w:vertAlign w:val="superscript"/>
          <w:rtl/>
        </w:rPr>
        <w:footnoteReference w:id="1"/>
      </w:r>
      <w:bookmarkEnd w:id="1"/>
    </w:p>
    <w:p w:rsidR="00886D1A" w:rsidRPr="00A60A43" w:rsidRDefault="00886D1A" w:rsidP="00B67B3F">
      <w:pPr>
        <w:bidi/>
        <w:spacing w:before="100" w:beforeAutospacing="1" w:after="120" w:line="240" w:lineRule="auto"/>
        <w:jc w:val="center"/>
        <w:rPr>
          <w:rFonts w:ascii="Times New Roman" w:eastAsia="Times New Roman" w:hAnsi="Times New Roman" w:cs="Times New Roman"/>
          <w:sz w:val="24"/>
          <w:szCs w:val="24"/>
          <w:lang w:val="en-US" w:eastAsia="fr-FR"/>
        </w:rPr>
      </w:pPr>
    </w:p>
    <w:p w:rsidR="0082559C" w:rsidRPr="00A60A43" w:rsidRDefault="0082559C" w:rsidP="0082559C">
      <w:pPr>
        <w:bidi/>
        <w:spacing w:before="100" w:beforeAutospacing="1" w:after="120" w:line="240" w:lineRule="auto"/>
        <w:rPr>
          <w:rFonts w:ascii="Times New Roman" w:eastAsia="Times New Roman" w:hAnsi="Times New Roman" w:cs="Times New Roman"/>
          <w:sz w:val="24"/>
          <w:szCs w:val="24"/>
          <w:rtl/>
          <w:lang w:val="en-US" w:eastAsia="fr-FR"/>
        </w:rPr>
      </w:pPr>
    </w:p>
    <w:p w:rsidR="00B67B3F" w:rsidRPr="00A60A43" w:rsidRDefault="00E96A4F" w:rsidP="00A306ED">
      <w:pPr>
        <w:pStyle w:val="Style9"/>
        <w:rPr>
          <w:rtl/>
        </w:rPr>
      </w:pPr>
      <w:r w:rsidRPr="00A60A43">
        <w:rPr>
          <w:rtl/>
        </w:rPr>
        <w:t>الحمد لله وحده</w:t>
      </w:r>
      <w:r w:rsidR="00B67B3F" w:rsidRPr="00A60A43">
        <w:rPr>
          <w:rtl/>
        </w:rPr>
        <w:t>؛</w:t>
      </w:r>
    </w:p>
    <w:p w:rsidR="00B67B3F" w:rsidRPr="00A60A43" w:rsidRDefault="00B67B3F" w:rsidP="00A306ED">
      <w:pPr>
        <w:pStyle w:val="Style9"/>
        <w:rPr>
          <w:rtl/>
        </w:rPr>
      </w:pPr>
      <w:r w:rsidRPr="00A60A43">
        <w:rPr>
          <w:rtl/>
        </w:rPr>
        <w:t>الطابع الشريف – بداخله :</w:t>
      </w:r>
    </w:p>
    <w:p w:rsidR="00B67B3F" w:rsidRPr="00A60A43" w:rsidRDefault="00B67B3F" w:rsidP="00A306ED">
      <w:pPr>
        <w:pStyle w:val="Style9"/>
        <w:rPr>
          <w:rtl/>
        </w:rPr>
      </w:pPr>
      <w:r w:rsidRPr="00A60A43">
        <w:rPr>
          <w:rtl/>
        </w:rPr>
        <w:t>(محمد بن الحسن بن محمد بن يوسف الله وليه)</w:t>
      </w:r>
    </w:p>
    <w:p w:rsidR="00180791" w:rsidRPr="00A60A43" w:rsidRDefault="00180791" w:rsidP="00A306ED">
      <w:pPr>
        <w:pStyle w:val="Style9"/>
        <w:rPr>
          <w:rtl/>
        </w:rPr>
      </w:pPr>
    </w:p>
    <w:p w:rsidR="00B67B3F" w:rsidRPr="00A60A43" w:rsidRDefault="00B67B3F" w:rsidP="00A306ED">
      <w:pPr>
        <w:pStyle w:val="Style9"/>
        <w:rPr>
          <w:rtl/>
        </w:rPr>
      </w:pPr>
      <w:r w:rsidRPr="00A60A43">
        <w:rPr>
          <w:rtl/>
        </w:rPr>
        <w:t>يعلم من ظهيرنا الشريف هذا، أسماه الله وأعز أمره أننا :</w:t>
      </w:r>
    </w:p>
    <w:p w:rsidR="00B67B3F" w:rsidRPr="00A60A43" w:rsidRDefault="00B67B3F" w:rsidP="00A306ED">
      <w:pPr>
        <w:pStyle w:val="Style9"/>
        <w:rPr>
          <w:rtl/>
        </w:rPr>
      </w:pPr>
      <w:r w:rsidRPr="00A60A43">
        <w:rPr>
          <w:rtl/>
        </w:rPr>
        <w:t>بناء على الدستور ولاسيما الفصلين 26 و58 منه؛</w:t>
      </w:r>
    </w:p>
    <w:p w:rsidR="00180791" w:rsidRPr="00A60A43" w:rsidRDefault="00B67B3F" w:rsidP="00A306ED">
      <w:pPr>
        <w:pStyle w:val="Style9"/>
        <w:rPr>
          <w:rtl/>
        </w:rPr>
      </w:pPr>
      <w:r w:rsidRPr="00A60A43">
        <w:rPr>
          <w:rtl/>
        </w:rPr>
        <w:t>أصدرنا أمرنا الشريف بما يلي :</w:t>
      </w:r>
    </w:p>
    <w:p w:rsidR="00B67B3F" w:rsidRPr="00A60A43" w:rsidRDefault="00B67B3F" w:rsidP="00A306ED">
      <w:pPr>
        <w:pStyle w:val="Style9"/>
        <w:rPr>
          <w:rtl/>
        </w:rPr>
      </w:pPr>
      <w:r w:rsidRPr="00A60A43">
        <w:rPr>
          <w:rtl/>
        </w:rPr>
        <w:t xml:space="preserve">ينفذ وينشر بالجريدة الرسمية، عقب ظهيرنا الشريف هذا، القانون </w:t>
      </w:r>
      <w:r w:rsidR="00886D1A" w:rsidRPr="00A60A43">
        <w:rPr>
          <w:rtl/>
        </w:rPr>
        <w:t>رقم</w:t>
      </w:r>
      <w:r w:rsidR="00180791" w:rsidRPr="00A60A43">
        <w:rPr>
          <w:rFonts w:hint="cs"/>
          <w:rtl/>
        </w:rPr>
        <w:t xml:space="preserve"> </w:t>
      </w:r>
      <w:r w:rsidR="00886D1A" w:rsidRPr="00A60A43">
        <w:rPr>
          <w:bCs/>
        </w:rPr>
        <w:t>45.00</w:t>
      </w:r>
      <w:r w:rsidR="00AC046D" w:rsidRPr="00A60A43">
        <w:rPr>
          <w:rFonts w:hint="cs"/>
          <w:rtl/>
        </w:rPr>
        <w:t xml:space="preserve"> </w:t>
      </w:r>
      <w:r w:rsidRPr="00A60A43">
        <w:rPr>
          <w:rtl/>
        </w:rPr>
        <w:t>المتعلق بالخبراء القضائيين، كما وافق عليه مجلس النواب ومجلس المستشارين.</w:t>
      </w:r>
    </w:p>
    <w:p w:rsidR="00B67B3F" w:rsidRPr="00A60A43" w:rsidRDefault="00B67B3F" w:rsidP="00A306ED">
      <w:pPr>
        <w:pStyle w:val="Style9"/>
        <w:rPr>
          <w:rtl/>
        </w:rPr>
      </w:pPr>
      <w:r w:rsidRPr="00A60A43">
        <w:rPr>
          <w:rtl/>
        </w:rPr>
        <w:t>وحرر بأكادير في 29 من ربيع الأول 1422 (22 يونيو 2001)</w:t>
      </w:r>
    </w:p>
    <w:p w:rsidR="00B67B3F" w:rsidRPr="00A60A43" w:rsidRDefault="00A306ED" w:rsidP="00A306ED">
      <w:pPr>
        <w:pStyle w:val="Style9"/>
        <w:rPr>
          <w:rtl/>
        </w:rPr>
      </w:pPr>
      <w:r w:rsidRPr="00A60A43">
        <w:rPr>
          <w:rFonts w:hint="cs"/>
          <w:rtl/>
        </w:rPr>
        <w:t xml:space="preserve">       </w:t>
      </w:r>
      <w:r w:rsidR="00B67B3F" w:rsidRPr="00A60A43">
        <w:rPr>
          <w:rtl/>
        </w:rPr>
        <w:t>وقعه بالعطف</w:t>
      </w:r>
      <w:r w:rsidR="004E4995" w:rsidRPr="00A60A43">
        <w:rPr>
          <w:rFonts w:hint="cs"/>
          <w:rtl/>
        </w:rPr>
        <w:t xml:space="preserve"> :</w:t>
      </w:r>
    </w:p>
    <w:p w:rsidR="00B67B3F" w:rsidRPr="00A60A43" w:rsidRDefault="00A306ED" w:rsidP="00A306ED">
      <w:pPr>
        <w:pStyle w:val="Style9"/>
        <w:rPr>
          <w:rtl/>
        </w:rPr>
      </w:pPr>
      <w:r w:rsidRPr="00A60A43">
        <w:rPr>
          <w:rFonts w:hint="cs"/>
          <w:rtl/>
        </w:rPr>
        <w:t xml:space="preserve">        </w:t>
      </w:r>
      <w:r w:rsidR="00B67B3F" w:rsidRPr="00A60A43">
        <w:rPr>
          <w:rtl/>
        </w:rPr>
        <w:t>الوزير الأول</w:t>
      </w:r>
    </w:p>
    <w:p w:rsidR="00B67B3F" w:rsidRPr="00A60A43" w:rsidRDefault="00705EE6" w:rsidP="00A306ED">
      <w:pPr>
        <w:pStyle w:val="Style9"/>
        <w:rPr>
          <w:rtl/>
        </w:rPr>
      </w:pPr>
      <w:r w:rsidRPr="00A60A43">
        <w:rPr>
          <w:rFonts w:hint="cs"/>
          <w:rtl/>
        </w:rPr>
        <w:t>ا</w:t>
      </w:r>
      <w:r w:rsidR="00B67B3F" w:rsidRPr="00A60A43">
        <w:rPr>
          <w:rtl/>
        </w:rPr>
        <w:t>لإمضاء : عبد الرحمن يوسفي</w:t>
      </w:r>
    </w:p>
    <w:p w:rsidR="00DF28D4" w:rsidRPr="00A60A43" w:rsidRDefault="00DF28D4" w:rsidP="00A306ED">
      <w:pPr>
        <w:pStyle w:val="Style9"/>
        <w:rPr>
          <w:rtl/>
        </w:rPr>
      </w:pPr>
    </w:p>
    <w:p w:rsidR="00DF28D4" w:rsidRPr="00A60A43" w:rsidRDefault="00DF28D4" w:rsidP="00A306ED">
      <w:pPr>
        <w:pStyle w:val="Style9"/>
        <w:jc w:val="center"/>
        <w:rPr>
          <w:rtl/>
        </w:rPr>
      </w:pPr>
      <w:r w:rsidRPr="00A60A43">
        <w:rPr>
          <w:rFonts w:hint="cs"/>
          <w:rtl/>
        </w:rPr>
        <w:t>*</w:t>
      </w:r>
    </w:p>
    <w:p w:rsidR="00180791" w:rsidRPr="00A60A43" w:rsidRDefault="00DF28D4" w:rsidP="00A306ED">
      <w:pPr>
        <w:pStyle w:val="Style9"/>
        <w:jc w:val="center"/>
        <w:rPr>
          <w:rtl/>
        </w:rPr>
      </w:pPr>
      <w:r w:rsidRPr="00A60A43">
        <w:rPr>
          <w:rFonts w:hint="cs"/>
          <w:rtl/>
        </w:rPr>
        <w:t>*   *</w:t>
      </w:r>
    </w:p>
    <w:p w:rsidR="00713008" w:rsidRPr="00A60A43" w:rsidRDefault="00B67B3F" w:rsidP="00BB3682">
      <w:pPr>
        <w:pStyle w:val="Style12"/>
        <w:rPr>
          <w:color w:val="auto"/>
          <w:rtl/>
        </w:rPr>
      </w:pPr>
      <w:bookmarkStart w:id="2" w:name="_Toc359417485"/>
      <w:r w:rsidRPr="00A60A43">
        <w:rPr>
          <w:color w:val="auto"/>
          <w:rtl/>
        </w:rPr>
        <w:lastRenderedPageBreak/>
        <w:t>قانون رقم</w:t>
      </w:r>
      <w:r w:rsidR="00886D1A" w:rsidRPr="00A60A43">
        <w:rPr>
          <w:color w:val="auto"/>
        </w:rPr>
        <w:t xml:space="preserve"> </w:t>
      </w:r>
      <w:r w:rsidR="009C5502" w:rsidRPr="00A60A43">
        <w:rPr>
          <w:color w:val="auto"/>
          <w:rtl/>
        </w:rPr>
        <w:t xml:space="preserve">45.00 </w:t>
      </w:r>
      <w:r w:rsidRPr="00A60A43">
        <w:rPr>
          <w:color w:val="auto"/>
          <w:rtl/>
        </w:rPr>
        <w:t>يتعلق بالخبراء القضائيين</w:t>
      </w:r>
      <w:bookmarkEnd w:id="2"/>
    </w:p>
    <w:p w:rsidR="00B67B3F" w:rsidRPr="00A60A43" w:rsidRDefault="00B67B3F" w:rsidP="0046011E">
      <w:pPr>
        <w:pStyle w:val="Style13"/>
        <w:rPr>
          <w:color w:val="auto"/>
          <w:sz w:val="24"/>
          <w:szCs w:val="24"/>
          <w:rtl/>
        </w:rPr>
      </w:pPr>
      <w:bookmarkStart w:id="3" w:name="_Toc359417486"/>
      <w:r w:rsidRPr="00A60A43">
        <w:rPr>
          <w:color w:val="auto"/>
          <w:rtl/>
        </w:rPr>
        <w:t>الباب الأول</w:t>
      </w:r>
      <w:r w:rsidR="0046011E" w:rsidRPr="00A60A43">
        <w:rPr>
          <w:rFonts w:hint="cs"/>
          <w:color w:val="auto"/>
          <w:rtl/>
        </w:rPr>
        <w:t xml:space="preserve">: </w:t>
      </w:r>
      <w:r w:rsidRPr="00A60A43">
        <w:rPr>
          <w:color w:val="auto"/>
          <w:rtl/>
        </w:rPr>
        <w:t>مقتضيات عامة</w:t>
      </w:r>
      <w:bookmarkEnd w:id="3"/>
    </w:p>
    <w:p w:rsidR="00B67B3F" w:rsidRPr="00A60A43" w:rsidRDefault="00B67B3F" w:rsidP="00263AC0">
      <w:pPr>
        <w:pStyle w:val="Style11"/>
        <w:rPr>
          <w:color w:val="auto"/>
          <w:rtl/>
        </w:rPr>
      </w:pPr>
      <w:r w:rsidRPr="00A60A43">
        <w:rPr>
          <w:color w:val="auto"/>
          <w:rtl/>
        </w:rPr>
        <w:t>المادة 1</w:t>
      </w:r>
    </w:p>
    <w:p w:rsidR="00BB4051" w:rsidRPr="00A60A43" w:rsidRDefault="00B67B3F" w:rsidP="00A306ED">
      <w:pPr>
        <w:pStyle w:val="Style9"/>
        <w:rPr>
          <w:rtl/>
        </w:rPr>
      </w:pPr>
      <w:r w:rsidRPr="00A60A43">
        <w:rPr>
          <w:rtl/>
        </w:rPr>
        <w:t>يعتبر الخبراء القضائيون من مساعدي القضاء ويمارسون مهامهم وفق الشروط المنصوص عليها في هذا القانون وفي النصوص الصادرة تطبيقا له</w:t>
      </w:r>
      <w:r w:rsidR="00E77550" w:rsidRPr="00A60A43">
        <w:rPr>
          <w:vertAlign w:val="superscript"/>
          <w:rtl/>
        </w:rPr>
        <w:footnoteReference w:id="2"/>
      </w:r>
      <w:r w:rsidRPr="00A60A43">
        <w:rPr>
          <w:rtl/>
        </w:rPr>
        <w:t>.</w:t>
      </w:r>
    </w:p>
    <w:p w:rsidR="00B67B3F" w:rsidRPr="00A60A43" w:rsidRDefault="00B67B3F" w:rsidP="00263AC0">
      <w:pPr>
        <w:pStyle w:val="Style11"/>
        <w:rPr>
          <w:color w:val="auto"/>
          <w:rtl/>
        </w:rPr>
      </w:pPr>
      <w:r w:rsidRPr="00A60A43">
        <w:rPr>
          <w:color w:val="auto"/>
          <w:rtl/>
        </w:rPr>
        <w:t>المادة 2</w:t>
      </w:r>
    </w:p>
    <w:p w:rsidR="00B67B3F" w:rsidRPr="00A60A43" w:rsidRDefault="001116C0" w:rsidP="00A306ED">
      <w:pPr>
        <w:pStyle w:val="Style9"/>
        <w:rPr>
          <w:rtl/>
        </w:rPr>
      </w:pPr>
      <w:r w:rsidRPr="00A60A43">
        <w:rPr>
          <w:rtl/>
        </w:rPr>
        <w:t>الخبير القضائي هو المختص</w:t>
      </w:r>
      <w:r w:rsidRPr="00A60A43">
        <w:t xml:space="preserve"> </w:t>
      </w:r>
      <w:r w:rsidR="00B67B3F" w:rsidRPr="00A60A43">
        <w:rPr>
          <w:rtl/>
        </w:rPr>
        <w:t>الذي يتولى بتكليف من المحكمة التحقيق في نقط تقنية وفنية، ويمنع عليه أن يبدي أي رأي في الجوانب القانونية</w:t>
      </w:r>
      <w:r w:rsidR="00464751" w:rsidRPr="00A60A43">
        <w:rPr>
          <w:rStyle w:val="Appelnotedebasdep"/>
          <w:rtl/>
        </w:rPr>
        <w:footnoteReference w:id="3"/>
      </w:r>
      <w:r w:rsidR="00B67B3F" w:rsidRPr="00A60A43">
        <w:rPr>
          <w:rtl/>
        </w:rPr>
        <w:t>.</w:t>
      </w:r>
    </w:p>
    <w:p w:rsidR="00480553" w:rsidRPr="00A60A43" w:rsidRDefault="00B67B3F" w:rsidP="00A306ED">
      <w:pPr>
        <w:pStyle w:val="Style9"/>
      </w:pPr>
      <w:r w:rsidRPr="00A60A43">
        <w:rPr>
          <w:rtl/>
        </w:rPr>
        <w:t>يمكن للمحاكم أن تستعين بآراء الخبراء القضائيين على سبيل الاستئناس دون أن تكون ملزمة لها</w:t>
      </w:r>
      <w:r w:rsidR="002C1BFE" w:rsidRPr="00A60A43">
        <w:rPr>
          <w:rStyle w:val="Appelnotedebasdep"/>
          <w:rtl/>
        </w:rPr>
        <w:footnoteReference w:id="4"/>
      </w:r>
      <w:r w:rsidRPr="00A60A43">
        <w:rPr>
          <w:rtl/>
        </w:rPr>
        <w:t>.</w:t>
      </w:r>
    </w:p>
    <w:p w:rsidR="00B67B3F" w:rsidRPr="00A60A43" w:rsidRDefault="00B67B3F" w:rsidP="0046011E">
      <w:pPr>
        <w:pStyle w:val="Style13"/>
        <w:rPr>
          <w:color w:val="auto"/>
          <w:rtl/>
        </w:rPr>
      </w:pPr>
      <w:bookmarkStart w:id="4" w:name="_Toc359417487"/>
      <w:r w:rsidRPr="00A60A43">
        <w:rPr>
          <w:color w:val="auto"/>
          <w:rtl/>
        </w:rPr>
        <w:lastRenderedPageBreak/>
        <w:t>الباب الثاني</w:t>
      </w:r>
      <w:r w:rsidR="0046011E" w:rsidRPr="00A60A43">
        <w:rPr>
          <w:rFonts w:hint="cs"/>
          <w:color w:val="auto"/>
          <w:rtl/>
        </w:rPr>
        <w:t xml:space="preserve">: </w:t>
      </w:r>
      <w:r w:rsidRPr="00A60A43">
        <w:rPr>
          <w:color w:val="auto"/>
          <w:rtl/>
        </w:rPr>
        <w:t>جداول الخبراء القضائيين</w:t>
      </w:r>
      <w:bookmarkEnd w:id="4"/>
    </w:p>
    <w:p w:rsidR="00B67B3F" w:rsidRPr="00A60A43" w:rsidRDefault="00B67B3F" w:rsidP="00263AC0">
      <w:pPr>
        <w:pStyle w:val="Style11"/>
        <w:rPr>
          <w:color w:val="auto"/>
          <w:rtl/>
        </w:rPr>
      </w:pPr>
      <w:r w:rsidRPr="00A60A43">
        <w:rPr>
          <w:color w:val="auto"/>
          <w:rtl/>
        </w:rPr>
        <w:t>المادة 3</w:t>
      </w:r>
    </w:p>
    <w:p w:rsidR="00B269E0" w:rsidRPr="00A60A43" w:rsidRDefault="00B67B3F" w:rsidP="00A306ED">
      <w:pPr>
        <w:pStyle w:val="Style9"/>
        <w:rPr>
          <w:rtl/>
        </w:rPr>
      </w:pPr>
      <w:r w:rsidRPr="00A60A43">
        <w:rPr>
          <w:rtl/>
        </w:rPr>
        <w:t>لا يمكن ممارسة الخبرة القضائية إلا بعد التسجيل في أحد جداول الخبراء القضائيين.</w:t>
      </w:r>
    </w:p>
    <w:p w:rsidR="00B67B3F" w:rsidRPr="00A60A43" w:rsidRDefault="00B67B3F" w:rsidP="00A306ED">
      <w:pPr>
        <w:pStyle w:val="Style9"/>
        <w:rPr>
          <w:rtl/>
        </w:rPr>
      </w:pPr>
      <w:r w:rsidRPr="00A60A43">
        <w:rPr>
          <w:rtl/>
        </w:rPr>
        <w:t xml:space="preserve">يشترط في كل مترشح للتسجيل في جداول </w:t>
      </w:r>
      <w:r w:rsidR="00B73D64" w:rsidRPr="00A60A43">
        <w:rPr>
          <w:rtl/>
        </w:rPr>
        <w:t>الخبراء الاستجابة للشروط الآتية</w:t>
      </w:r>
      <w:r w:rsidR="00DD7DD0" w:rsidRPr="00A60A43">
        <w:rPr>
          <w:rStyle w:val="Appelnotedebasdep"/>
          <w:rtl/>
        </w:rPr>
        <w:footnoteReference w:id="5"/>
      </w:r>
      <w:r w:rsidRPr="00A60A43">
        <w:rPr>
          <w:rtl/>
        </w:rPr>
        <w:t>:</w:t>
      </w:r>
    </w:p>
    <w:p w:rsidR="00B67B3F" w:rsidRPr="00A60A43" w:rsidRDefault="00B67B3F" w:rsidP="00A306ED">
      <w:pPr>
        <w:pStyle w:val="Style9"/>
        <w:rPr>
          <w:rtl/>
        </w:rPr>
      </w:pPr>
      <w:r w:rsidRPr="00A60A43">
        <w:rPr>
          <w:rtl/>
        </w:rPr>
        <w:lastRenderedPageBreak/>
        <w:t>1- أن يكون المترشح مغربيا، مع مراعاة قيود الأهلية المشار إليها في قانون الجنسية</w:t>
      </w:r>
      <w:r w:rsidR="00A8574A" w:rsidRPr="00A60A43">
        <w:rPr>
          <w:rStyle w:val="Appelnotedebasdep"/>
          <w:rtl/>
        </w:rPr>
        <w:footnoteReference w:id="6"/>
      </w:r>
      <w:r w:rsidRPr="00A60A43">
        <w:rPr>
          <w:rtl/>
        </w:rPr>
        <w:t xml:space="preserve"> أو من رعايا دولة تربطها بالمغرب اتفاقية تسمح لمواطني كل منهما بممارسة ا</w:t>
      </w:r>
      <w:r w:rsidR="00B73D64" w:rsidRPr="00A60A43">
        <w:rPr>
          <w:rtl/>
        </w:rPr>
        <w:t>لخبرة القضائية في الدولة الأخرى</w:t>
      </w:r>
      <w:r w:rsidRPr="00A60A43">
        <w:rPr>
          <w:rtl/>
        </w:rPr>
        <w:t>؛</w:t>
      </w:r>
    </w:p>
    <w:p w:rsidR="00B67B3F" w:rsidRPr="00A60A43" w:rsidRDefault="00B67B3F" w:rsidP="00A306ED">
      <w:pPr>
        <w:pStyle w:val="Style9"/>
        <w:rPr>
          <w:rtl/>
        </w:rPr>
      </w:pPr>
      <w:r w:rsidRPr="00A60A43">
        <w:rPr>
          <w:rtl/>
        </w:rPr>
        <w:t>2- ألا يقل ع</w:t>
      </w:r>
      <w:r w:rsidR="00B73D64" w:rsidRPr="00A60A43">
        <w:rPr>
          <w:rtl/>
        </w:rPr>
        <w:t>مره عن ثلاثين سنة ميلادية كاملة</w:t>
      </w:r>
      <w:r w:rsidRPr="00A60A43">
        <w:rPr>
          <w:rtl/>
        </w:rPr>
        <w:t>؛</w:t>
      </w:r>
    </w:p>
    <w:p w:rsidR="00B67B3F" w:rsidRPr="00A60A43" w:rsidRDefault="00B67B3F" w:rsidP="00A306ED">
      <w:pPr>
        <w:pStyle w:val="Style9"/>
        <w:rPr>
          <w:rtl/>
        </w:rPr>
      </w:pPr>
      <w:r w:rsidRPr="00A60A43">
        <w:rPr>
          <w:rtl/>
        </w:rPr>
        <w:t>3- أن يكون في وضعية سليمة إزاء الخدمة العسكرية</w:t>
      </w:r>
      <w:r w:rsidR="00535D57" w:rsidRPr="00A60A43">
        <w:rPr>
          <w:rStyle w:val="Appelnotedebasdep"/>
          <w:rtl/>
        </w:rPr>
        <w:footnoteReference w:id="7"/>
      </w:r>
      <w:r w:rsidRPr="00A60A43">
        <w:rPr>
          <w:rtl/>
        </w:rPr>
        <w:t>؛</w:t>
      </w:r>
    </w:p>
    <w:p w:rsidR="00B67B3F" w:rsidRPr="00A60A43" w:rsidRDefault="00B67B3F" w:rsidP="00A306ED">
      <w:pPr>
        <w:pStyle w:val="Style9"/>
        <w:rPr>
          <w:rtl/>
        </w:rPr>
      </w:pPr>
      <w:r w:rsidRPr="00A60A43">
        <w:rPr>
          <w:rtl/>
        </w:rPr>
        <w:t>4</w:t>
      </w:r>
      <w:r w:rsidR="00776B02" w:rsidRPr="00A60A43">
        <w:rPr>
          <w:rtl/>
        </w:rPr>
        <w:t>- أن يكون متمتعا بحقوقه الوطنية</w:t>
      </w:r>
      <w:r w:rsidR="00776B02" w:rsidRPr="00A60A43">
        <w:t xml:space="preserve"> </w:t>
      </w:r>
      <w:r w:rsidR="00776B02" w:rsidRPr="00A60A43">
        <w:rPr>
          <w:rFonts w:hint="cs"/>
          <w:rtl/>
          <w:lang w:bidi="ar-MA"/>
        </w:rPr>
        <w:t xml:space="preserve">وذا </w:t>
      </w:r>
      <w:r w:rsidRPr="00A60A43">
        <w:rPr>
          <w:rtl/>
        </w:rPr>
        <w:t>مروءة</w:t>
      </w:r>
      <w:r w:rsidR="00B73D64" w:rsidRPr="00A60A43">
        <w:rPr>
          <w:rtl/>
        </w:rPr>
        <w:t xml:space="preserve"> وسلوك حسن</w:t>
      </w:r>
      <w:r w:rsidRPr="00A60A43">
        <w:rPr>
          <w:rtl/>
        </w:rPr>
        <w:t>؛</w:t>
      </w:r>
    </w:p>
    <w:p w:rsidR="00B67B3F" w:rsidRPr="00A60A43" w:rsidRDefault="00B67B3F" w:rsidP="00A306ED">
      <w:pPr>
        <w:pStyle w:val="Style9"/>
        <w:rPr>
          <w:rtl/>
        </w:rPr>
      </w:pPr>
      <w:r w:rsidRPr="00A60A43">
        <w:rPr>
          <w:rtl/>
        </w:rPr>
        <w:t>5- ألا يكون قد حكم عليه من أجل جناية أو جن</w:t>
      </w:r>
      <w:r w:rsidR="00B73D64" w:rsidRPr="00A60A43">
        <w:rPr>
          <w:rtl/>
        </w:rPr>
        <w:t>حة باستثناء الجرائم غير العمدية</w:t>
      </w:r>
      <w:r w:rsidRPr="00A60A43">
        <w:rPr>
          <w:rtl/>
        </w:rPr>
        <w:t>؛</w:t>
      </w:r>
    </w:p>
    <w:p w:rsidR="00B67B3F" w:rsidRPr="00A60A43" w:rsidRDefault="00B67B3F" w:rsidP="00A306ED">
      <w:pPr>
        <w:pStyle w:val="Style9"/>
        <w:rPr>
          <w:rtl/>
        </w:rPr>
      </w:pPr>
      <w:r w:rsidRPr="00A60A43">
        <w:rPr>
          <w:rtl/>
        </w:rPr>
        <w:t>6- ألا تكون قد صدرت في حقه عقوبة تأديبية من أجل تصرفات مخلة بالشر</w:t>
      </w:r>
      <w:r w:rsidR="00B73D64" w:rsidRPr="00A60A43">
        <w:rPr>
          <w:rtl/>
        </w:rPr>
        <w:t>ف أو النزاهة أو الأخلاق الحميدة</w:t>
      </w:r>
      <w:r w:rsidRPr="00A60A43">
        <w:rPr>
          <w:rtl/>
        </w:rPr>
        <w:t>؛</w:t>
      </w:r>
    </w:p>
    <w:p w:rsidR="00B67B3F" w:rsidRPr="00A60A43" w:rsidRDefault="00B67B3F" w:rsidP="00A306ED">
      <w:pPr>
        <w:pStyle w:val="Style9"/>
        <w:rPr>
          <w:rtl/>
        </w:rPr>
      </w:pPr>
      <w:r w:rsidRPr="00A60A43">
        <w:rPr>
          <w:rtl/>
        </w:rPr>
        <w:t>7- ألا يكون قد حكم عليه بإحدى العقوبات المالية التي ينص قانون التجارة على إمكانية الحكم بها في حق مسيري الم</w:t>
      </w:r>
      <w:r w:rsidR="00B73D64" w:rsidRPr="00A60A43">
        <w:rPr>
          <w:rtl/>
        </w:rPr>
        <w:t>قاولة أو بسقوط الأهلية التجارية</w:t>
      </w:r>
      <w:r w:rsidRPr="00A60A43">
        <w:rPr>
          <w:rtl/>
        </w:rPr>
        <w:t>؛</w:t>
      </w:r>
    </w:p>
    <w:p w:rsidR="00B67B3F" w:rsidRPr="00A60A43" w:rsidRDefault="00B67B3F" w:rsidP="00A306ED">
      <w:pPr>
        <w:pStyle w:val="Style9"/>
        <w:rPr>
          <w:rtl/>
        </w:rPr>
      </w:pPr>
      <w:r w:rsidRPr="00A60A43">
        <w:rPr>
          <w:rtl/>
        </w:rPr>
        <w:t>8- أن يكون متوفرا على مقاييس التأهيل التي تحدد بنص تنظيمي</w:t>
      </w:r>
      <w:r w:rsidR="00423AB9" w:rsidRPr="00A60A43">
        <w:rPr>
          <w:rStyle w:val="Appelnotedebasdep"/>
          <w:rtl/>
        </w:rPr>
        <w:footnoteReference w:id="8"/>
      </w:r>
      <w:r w:rsidRPr="00A60A43">
        <w:rPr>
          <w:rtl/>
        </w:rPr>
        <w:t xml:space="preserve"> </w:t>
      </w:r>
      <w:r w:rsidR="00B73D64" w:rsidRPr="00A60A43">
        <w:rPr>
          <w:rtl/>
        </w:rPr>
        <w:t>بالنسبة لكل نوع من أنواع الخبرة</w:t>
      </w:r>
      <w:r w:rsidRPr="00A60A43">
        <w:rPr>
          <w:rtl/>
        </w:rPr>
        <w:t>؛</w:t>
      </w:r>
    </w:p>
    <w:p w:rsidR="00246737" w:rsidRPr="00A60A43" w:rsidRDefault="00B67B3F" w:rsidP="00A306ED">
      <w:pPr>
        <w:pStyle w:val="Style9"/>
        <w:rPr>
          <w:rtl/>
          <w:lang w:eastAsia="fr-FR" w:bidi="ar-MA"/>
        </w:rPr>
      </w:pPr>
      <w:r w:rsidRPr="00A60A43">
        <w:rPr>
          <w:rtl/>
        </w:rPr>
        <w:t>9- أن يكون له موطن بدائرة اختصاص محكمة الاستئناف التي يرغب في ممارسة مهامه بدائرتها.</w:t>
      </w:r>
    </w:p>
    <w:p w:rsidR="00B67B3F" w:rsidRPr="00A60A43" w:rsidRDefault="00B67B3F" w:rsidP="00263AC0">
      <w:pPr>
        <w:pStyle w:val="Style11"/>
        <w:rPr>
          <w:color w:val="auto"/>
          <w:rtl/>
        </w:rPr>
      </w:pPr>
      <w:r w:rsidRPr="00A60A43">
        <w:rPr>
          <w:color w:val="auto"/>
          <w:rtl/>
        </w:rPr>
        <w:t>المادة 4</w:t>
      </w:r>
    </w:p>
    <w:p w:rsidR="00B67B3F" w:rsidRPr="00A60A43" w:rsidRDefault="00B67B3F" w:rsidP="00A306ED">
      <w:pPr>
        <w:pStyle w:val="Style9"/>
        <w:rPr>
          <w:rtl/>
        </w:rPr>
      </w:pPr>
      <w:r w:rsidRPr="00A60A43">
        <w:rPr>
          <w:rtl/>
        </w:rPr>
        <w:t>يمكن للشخص المعنوي تقديم طلب التسجيل في جدول الخبراء الق</w:t>
      </w:r>
      <w:r w:rsidR="00B73D64" w:rsidRPr="00A60A43">
        <w:rPr>
          <w:rtl/>
        </w:rPr>
        <w:t>ضائيين إذا توفرت الشروط التالية</w:t>
      </w:r>
      <w:r w:rsidR="00746238" w:rsidRPr="00A60A43">
        <w:rPr>
          <w:rStyle w:val="Appelnotedebasdep"/>
          <w:rtl/>
        </w:rPr>
        <w:footnoteReference w:id="9"/>
      </w:r>
      <w:r w:rsidRPr="00A60A43">
        <w:rPr>
          <w:rtl/>
        </w:rPr>
        <w:t>:</w:t>
      </w:r>
    </w:p>
    <w:p w:rsidR="00B67B3F" w:rsidRPr="00A60A43" w:rsidRDefault="00B67B3F" w:rsidP="00A306ED">
      <w:pPr>
        <w:pStyle w:val="Style9"/>
        <w:rPr>
          <w:rtl/>
        </w:rPr>
      </w:pPr>
      <w:r w:rsidRPr="00A60A43">
        <w:rPr>
          <w:rtl/>
        </w:rPr>
        <w:t>1- أن يكون ممثله القانوني مستوفيا للشروط المنصوص عليها في المادة 3 من هذا القانون ؛</w:t>
      </w:r>
    </w:p>
    <w:p w:rsidR="00B67B3F" w:rsidRPr="00A60A43" w:rsidRDefault="00B67B3F" w:rsidP="00A306ED">
      <w:pPr>
        <w:pStyle w:val="Style9"/>
        <w:rPr>
          <w:rtl/>
        </w:rPr>
      </w:pPr>
      <w:r w:rsidRPr="00A60A43">
        <w:rPr>
          <w:rtl/>
        </w:rPr>
        <w:lastRenderedPageBreak/>
        <w:t>2- أن تتوفر هذه الشروط في الشخص الطبيعي التابع للشخص المعنوي الذي يتولى</w:t>
      </w:r>
      <w:r w:rsidR="00B73D64" w:rsidRPr="00A60A43">
        <w:rPr>
          <w:rtl/>
        </w:rPr>
        <w:t xml:space="preserve"> الإشراف على عملية إنجاز الخبرة</w:t>
      </w:r>
      <w:r w:rsidRPr="00A60A43">
        <w:rPr>
          <w:rtl/>
        </w:rPr>
        <w:t>؛</w:t>
      </w:r>
    </w:p>
    <w:p w:rsidR="00B67B3F" w:rsidRPr="00A60A43" w:rsidRDefault="00B67B3F" w:rsidP="00A306ED">
      <w:pPr>
        <w:pStyle w:val="Style9"/>
        <w:rPr>
          <w:rtl/>
        </w:rPr>
      </w:pPr>
      <w:r w:rsidRPr="00A60A43">
        <w:rPr>
          <w:rtl/>
        </w:rPr>
        <w:t>3- أن يتوفر الشخص المعنوي على أشخاص مؤهلين في مجال الخبرة المطلوب</w:t>
      </w:r>
      <w:r w:rsidR="00B73D64" w:rsidRPr="00A60A43">
        <w:rPr>
          <w:rtl/>
        </w:rPr>
        <w:t>ة وعلى الوسائل التقنية الضرورية</w:t>
      </w:r>
      <w:r w:rsidRPr="00A60A43">
        <w:rPr>
          <w:rtl/>
        </w:rPr>
        <w:t>؛</w:t>
      </w:r>
    </w:p>
    <w:p w:rsidR="00B67B3F" w:rsidRPr="00A60A43" w:rsidRDefault="00B67B3F" w:rsidP="00A306ED">
      <w:pPr>
        <w:pStyle w:val="Style9"/>
        <w:rPr>
          <w:rtl/>
        </w:rPr>
      </w:pPr>
      <w:r w:rsidRPr="00A60A43">
        <w:rPr>
          <w:rtl/>
        </w:rPr>
        <w:t>4- أن يمارس الشخص الطبيعي التابع للشخص المعنوي نشاطا وفق المقاييس المشار إلي</w:t>
      </w:r>
      <w:r w:rsidR="00B73D64" w:rsidRPr="00A60A43">
        <w:rPr>
          <w:rtl/>
        </w:rPr>
        <w:t>ها في البند 8 من المادة 3 أعلاه</w:t>
      </w:r>
      <w:r w:rsidRPr="00A60A43">
        <w:rPr>
          <w:rtl/>
        </w:rPr>
        <w:t>؛</w:t>
      </w:r>
    </w:p>
    <w:p w:rsidR="00B67B3F" w:rsidRPr="00A60A43" w:rsidRDefault="00B67B3F" w:rsidP="00A306ED">
      <w:pPr>
        <w:pStyle w:val="Style9"/>
        <w:rPr>
          <w:rtl/>
        </w:rPr>
      </w:pPr>
      <w:r w:rsidRPr="00A60A43">
        <w:rPr>
          <w:rtl/>
        </w:rPr>
        <w:t>5- ألا يكون نشاط الشخص المعنوي متنافيا مع مبد</w:t>
      </w:r>
      <w:r w:rsidR="00C0738C" w:rsidRPr="00A60A43">
        <w:rPr>
          <w:rFonts w:hint="cs"/>
          <w:rtl/>
        </w:rPr>
        <w:t>إ</w:t>
      </w:r>
      <w:r w:rsidRPr="00A60A43">
        <w:rPr>
          <w:rtl/>
        </w:rPr>
        <w:t xml:space="preserve"> الاستقلال وواجب التجرد اللازمين لممارسة مهام الخبرة القضائية؛</w:t>
      </w:r>
    </w:p>
    <w:p w:rsidR="00B67B3F" w:rsidRPr="00A60A43" w:rsidRDefault="00B67B3F" w:rsidP="00A306ED">
      <w:pPr>
        <w:pStyle w:val="Style9"/>
        <w:rPr>
          <w:rtl/>
        </w:rPr>
      </w:pPr>
      <w:r w:rsidRPr="00A60A43">
        <w:rPr>
          <w:rtl/>
        </w:rPr>
        <w:t>6- أن يكون مقره الاجتماعي أو مقر أحد فروعه موجودا بدائرة اختصاص محكمة الاستئناف المراد التسجيل بجدولها؛</w:t>
      </w:r>
    </w:p>
    <w:p w:rsidR="00B67B3F" w:rsidRPr="00A60A43" w:rsidRDefault="00B67B3F" w:rsidP="00A306ED">
      <w:pPr>
        <w:pStyle w:val="Style9"/>
        <w:rPr>
          <w:sz w:val="24"/>
          <w:szCs w:val="24"/>
          <w:rtl/>
          <w:lang w:eastAsia="fr-FR"/>
        </w:rPr>
      </w:pPr>
      <w:r w:rsidRPr="00A60A43">
        <w:rPr>
          <w:rtl/>
        </w:rPr>
        <w:t xml:space="preserve">7- الإدلاء بوثائق </w:t>
      </w:r>
      <w:r w:rsidR="00114ABE" w:rsidRPr="00A60A43">
        <w:rPr>
          <w:rtl/>
        </w:rPr>
        <w:t>تثبت هوية الأشخاص المالكين لرأس</w:t>
      </w:r>
      <w:r w:rsidR="00114ABE" w:rsidRPr="00A60A43">
        <w:rPr>
          <w:rFonts w:hint="cs"/>
          <w:rtl/>
        </w:rPr>
        <w:t xml:space="preserve"> </w:t>
      </w:r>
      <w:r w:rsidRPr="00A60A43">
        <w:rPr>
          <w:rtl/>
        </w:rPr>
        <w:t>مال الشخص المعنوي ومسيريه.</w:t>
      </w:r>
    </w:p>
    <w:p w:rsidR="00B67B3F" w:rsidRPr="00A60A43" w:rsidRDefault="00B67B3F" w:rsidP="00263AC0">
      <w:pPr>
        <w:pStyle w:val="Style11"/>
        <w:rPr>
          <w:color w:val="auto"/>
          <w:rtl/>
        </w:rPr>
      </w:pPr>
      <w:r w:rsidRPr="00A60A43">
        <w:rPr>
          <w:color w:val="auto"/>
          <w:rtl/>
        </w:rPr>
        <w:t>المادة 5</w:t>
      </w:r>
    </w:p>
    <w:p w:rsidR="00B67B3F" w:rsidRPr="00A60A43" w:rsidRDefault="00B67B3F" w:rsidP="00A306ED">
      <w:pPr>
        <w:pStyle w:val="Style9"/>
        <w:rPr>
          <w:rtl/>
        </w:rPr>
      </w:pPr>
      <w:r w:rsidRPr="00A60A43">
        <w:rPr>
          <w:rtl/>
        </w:rPr>
        <w:t>يمكن للخبير القضائي أن يكون خبيرا لدى إحدى محاكم الاستئناف أو خبيرا مسجلا بالجدول الوطني.</w:t>
      </w:r>
    </w:p>
    <w:p w:rsidR="00B67B3F" w:rsidRPr="00A60A43" w:rsidRDefault="00B67B3F" w:rsidP="00A306ED">
      <w:pPr>
        <w:pStyle w:val="Style9"/>
        <w:rPr>
          <w:sz w:val="24"/>
          <w:szCs w:val="24"/>
          <w:rtl/>
          <w:lang w:eastAsia="fr-FR"/>
        </w:rPr>
      </w:pPr>
      <w:r w:rsidRPr="00A60A43">
        <w:rPr>
          <w:rtl/>
        </w:rPr>
        <w:t>يحدث لتسجيل الخبراء القضائيين جدول بمحاكم الاستئناف وجدول وطني.</w:t>
      </w:r>
    </w:p>
    <w:p w:rsidR="00B67B3F" w:rsidRPr="00A60A43" w:rsidRDefault="00B67B3F" w:rsidP="00263AC0">
      <w:pPr>
        <w:pStyle w:val="Style11"/>
        <w:rPr>
          <w:color w:val="auto"/>
          <w:rtl/>
        </w:rPr>
      </w:pPr>
      <w:r w:rsidRPr="00A60A43">
        <w:rPr>
          <w:color w:val="auto"/>
          <w:rtl/>
        </w:rPr>
        <w:t>المادة 6</w:t>
      </w:r>
    </w:p>
    <w:p w:rsidR="00B67B3F" w:rsidRPr="00A60A43" w:rsidRDefault="00B67B3F" w:rsidP="00A306ED">
      <w:pPr>
        <w:pStyle w:val="Style9"/>
        <w:rPr>
          <w:sz w:val="24"/>
          <w:szCs w:val="24"/>
          <w:rtl/>
          <w:lang w:eastAsia="fr-FR"/>
        </w:rPr>
      </w:pPr>
      <w:r w:rsidRPr="00A60A43">
        <w:rPr>
          <w:rtl/>
        </w:rPr>
        <w:t>يقيد بقرار لوزير العدل وباقتراح من اللجنة المشار إليها في المادة 8 أدناه المترشح الذي يستوفي الشروط المنصوص عليها في المادة 3 أو المادة 4 من هذا القانون بصفته خبيرا قضائيا في جدول إحدى محاكم الاستئناف أو في هذا الجدول والجدول الوطني إذا كانت له صفة خبير قضائي مسجل بالجدول الوطني.</w:t>
      </w:r>
    </w:p>
    <w:p w:rsidR="00B67B3F" w:rsidRPr="00A60A43" w:rsidRDefault="00B67B3F" w:rsidP="00263AC0">
      <w:pPr>
        <w:pStyle w:val="Style11"/>
        <w:rPr>
          <w:color w:val="auto"/>
          <w:rtl/>
        </w:rPr>
      </w:pPr>
      <w:r w:rsidRPr="00A60A43">
        <w:rPr>
          <w:color w:val="auto"/>
          <w:rtl/>
        </w:rPr>
        <w:t>المادة 7</w:t>
      </w:r>
    </w:p>
    <w:p w:rsidR="00B67B3F" w:rsidRPr="00A60A43" w:rsidRDefault="00B67B3F" w:rsidP="00A306ED">
      <w:pPr>
        <w:pStyle w:val="Style9"/>
        <w:rPr>
          <w:sz w:val="24"/>
          <w:szCs w:val="24"/>
          <w:rtl/>
          <w:lang w:eastAsia="fr-FR"/>
        </w:rPr>
      </w:pPr>
      <w:r w:rsidRPr="00A60A43">
        <w:rPr>
          <w:rtl/>
        </w:rPr>
        <w:t>يمكن لكل خبير مسجل في جدول إحدى محاكم الاستئناف لمدة خمس سنوات متتالية على الأقل أن يطلب تسجيله في الجدول الوطني</w:t>
      </w:r>
      <w:r w:rsidR="00CC69D0" w:rsidRPr="00A60A43">
        <w:rPr>
          <w:rStyle w:val="Appelnotedebasdep"/>
          <w:rtl/>
        </w:rPr>
        <w:footnoteReference w:id="10"/>
      </w:r>
      <w:r w:rsidRPr="00A60A43">
        <w:rPr>
          <w:rtl/>
        </w:rPr>
        <w:t>.</w:t>
      </w:r>
      <w:r w:rsidRPr="00A60A43">
        <w:rPr>
          <w:sz w:val="24"/>
          <w:szCs w:val="24"/>
          <w:rtl/>
          <w:lang w:eastAsia="fr-FR"/>
        </w:rPr>
        <w:t xml:space="preserve"> </w:t>
      </w:r>
    </w:p>
    <w:p w:rsidR="00B67B3F" w:rsidRPr="00A60A43" w:rsidRDefault="00B67B3F" w:rsidP="00263AC0">
      <w:pPr>
        <w:pStyle w:val="Style11"/>
        <w:rPr>
          <w:color w:val="auto"/>
          <w:rtl/>
        </w:rPr>
      </w:pPr>
      <w:r w:rsidRPr="00A60A43">
        <w:rPr>
          <w:color w:val="auto"/>
          <w:rtl/>
        </w:rPr>
        <w:lastRenderedPageBreak/>
        <w:t>المادة 8</w:t>
      </w:r>
    </w:p>
    <w:p w:rsidR="00B67B3F" w:rsidRPr="00A60A43" w:rsidRDefault="00B67B3F" w:rsidP="00A306ED">
      <w:pPr>
        <w:pStyle w:val="Style9"/>
        <w:rPr>
          <w:rtl/>
        </w:rPr>
      </w:pPr>
      <w:r w:rsidRPr="00A60A43">
        <w:rPr>
          <w:rtl/>
        </w:rPr>
        <w:t>تحدث بوزارة العدل لجنة يعهد إليها بما يلي :</w:t>
      </w:r>
    </w:p>
    <w:p w:rsidR="00B67B3F" w:rsidRPr="00A60A43" w:rsidRDefault="00B67B3F" w:rsidP="00A306ED">
      <w:pPr>
        <w:pStyle w:val="Style9"/>
        <w:rPr>
          <w:rtl/>
        </w:rPr>
      </w:pPr>
      <w:r w:rsidRPr="00A60A43">
        <w:rPr>
          <w:rtl/>
        </w:rPr>
        <w:t>- دراسة طلبات التسجيل في جدول الخبراء القضائيين واتخاذ القرارات المتعلقة بالتسجيل المذكور؛</w:t>
      </w:r>
    </w:p>
    <w:p w:rsidR="00B67B3F" w:rsidRPr="00A60A43" w:rsidRDefault="00B67B3F" w:rsidP="00A306ED">
      <w:pPr>
        <w:pStyle w:val="Style9"/>
        <w:rPr>
          <w:rtl/>
        </w:rPr>
      </w:pPr>
      <w:r w:rsidRPr="00A60A43">
        <w:rPr>
          <w:rtl/>
        </w:rPr>
        <w:t>- إعداد جد</w:t>
      </w:r>
      <w:r w:rsidR="0089768D" w:rsidRPr="00A60A43">
        <w:rPr>
          <w:rtl/>
        </w:rPr>
        <w:t>اول الخبراء القضائيين ومراجعتها</w:t>
      </w:r>
      <w:r w:rsidRPr="00A60A43">
        <w:rPr>
          <w:rtl/>
        </w:rPr>
        <w:t>؛</w:t>
      </w:r>
    </w:p>
    <w:p w:rsidR="00B67B3F" w:rsidRPr="00A60A43" w:rsidRDefault="00B67B3F" w:rsidP="00A306ED">
      <w:pPr>
        <w:pStyle w:val="Style9"/>
        <w:rPr>
          <w:sz w:val="24"/>
          <w:szCs w:val="24"/>
          <w:rtl/>
          <w:lang w:eastAsia="fr-FR"/>
        </w:rPr>
      </w:pPr>
      <w:r w:rsidRPr="00A60A43">
        <w:rPr>
          <w:rtl/>
        </w:rPr>
        <w:t>- ممارسة السلطة التأديبية تجاه الخبراء القضائيين.</w:t>
      </w:r>
    </w:p>
    <w:p w:rsidR="00B67B3F" w:rsidRPr="00A60A43" w:rsidRDefault="00B67B3F" w:rsidP="00263AC0">
      <w:pPr>
        <w:pStyle w:val="Style11"/>
        <w:rPr>
          <w:color w:val="auto"/>
          <w:rtl/>
        </w:rPr>
      </w:pPr>
      <w:r w:rsidRPr="00A60A43">
        <w:rPr>
          <w:color w:val="auto"/>
          <w:rtl/>
        </w:rPr>
        <w:t>المادة 9</w:t>
      </w:r>
    </w:p>
    <w:p w:rsidR="00B67B3F" w:rsidRPr="00A60A43" w:rsidRDefault="00B67B3F" w:rsidP="00A306ED">
      <w:pPr>
        <w:pStyle w:val="Style9"/>
        <w:rPr>
          <w:rtl/>
        </w:rPr>
      </w:pPr>
      <w:r w:rsidRPr="00A60A43">
        <w:rPr>
          <w:rtl/>
        </w:rPr>
        <w:t>تتألف اللجنة المنصوص عليها في المادة السابقة كما يلي :</w:t>
      </w:r>
    </w:p>
    <w:p w:rsidR="00B67B3F" w:rsidRPr="00A60A43" w:rsidRDefault="00B67B3F" w:rsidP="00A306ED">
      <w:pPr>
        <w:pStyle w:val="Style9"/>
        <w:rPr>
          <w:rtl/>
        </w:rPr>
      </w:pPr>
      <w:r w:rsidRPr="00A60A43">
        <w:rPr>
          <w:rtl/>
        </w:rPr>
        <w:t>- ممثل لوزير العدل بصفته رئيسا ؛</w:t>
      </w:r>
    </w:p>
    <w:p w:rsidR="00B67B3F" w:rsidRPr="00A60A43" w:rsidRDefault="00B67B3F" w:rsidP="00A306ED">
      <w:pPr>
        <w:pStyle w:val="Style9"/>
        <w:rPr>
          <w:rtl/>
        </w:rPr>
      </w:pPr>
      <w:r w:rsidRPr="00A60A43">
        <w:rPr>
          <w:rtl/>
        </w:rPr>
        <w:t>- ثلاثة رؤساء أولين لمحاكم استئناف ؛</w:t>
      </w:r>
    </w:p>
    <w:p w:rsidR="00B67B3F" w:rsidRPr="00A60A43" w:rsidRDefault="00B67B3F" w:rsidP="00A306ED">
      <w:pPr>
        <w:pStyle w:val="Style9"/>
        <w:rPr>
          <w:rtl/>
        </w:rPr>
      </w:pPr>
      <w:r w:rsidRPr="00A60A43">
        <w:rPr>
          <w:rtl/>
        </w:rPr>
        <w:t>- ثلاثة وكلاء عامين للملك لدى محاكم استئناف ؛</w:t>
      </w:r>
    </w:p>
    <w:p w:rsidR="00B67B3F" w:rsidRPr="00A60A43" w:rsidRDefault="00B67B3F" w:rsidP="00A306ED">
      <w:pPr>
        <w:pStyle w:val="Style9"/>
        <w:rPr>
          <w:rtl/>
        </w:rPr>
      </w:pPr>
      <w:r w:rsidRPr="00A60A43">
        <w:rPr>
          <w:rtl/>
        </w:rPr>
        <w:t>- خبيران قضائيان من بينهما رئيس الهيئة أو من ينتدب لهذه الغاية إذا كان الأمر يتعلق بمترشح لفرع من فروع الخبرة ينتمي لهيئة تمثل مهنة منظمة، أو خبيران قضائيان من بينهما رئيس جمعية مهنية أو من ينتدبه لهذه الغاية إذا كان الأمر يتعلق بمترشح لفرع من فروع الخبرة ينتمي لمهنة تمثلها جمعية، أو خبيران قضائيان يمثلان فرع الخبرة الذي ينتمي إليه المترشح إذا لم يكن هذا الفرع يتعلق بمهنة تمثلها هيئة أو جمعية مهنية.</w:t>
      </w:r>
    </w:p>
    <w:p w:rsidR="00B67B3F" w:rsidRPr="00A60A43" w:rsidRDefault="00B67B3F" w:rsidP="00A306ED">
      <w:pPr>
        <w:pStyle w:val="Style9"/>
        <w:rPr>
          <w:sz w:val="24"/>
          <w:szCs w:val="24"/>
          <w:rtl/>
          <w:lang w:eastAsia="fr-FR"/>
        </w:rPr>
      </w:pPr>
      <w:r w:rsidRPr="00A60A43">
        <w:rPr>
          <w:rtl/>
        </w:rPr>
        <w:t>تحديد طريقة عمل اللجنة بنص تنظيمي</w:t>
      </w:r>
      <w:r w:rsidR="00E02AA8" w:rsidRPr="00A60A43">
        <w:rPr>
          <w:rStyle w:val="Appelnotedebasdep"/>
          <w:rtl/>
        </w:rPr>
        <w:footnoteReference w:id="11"/>
      </w:r>
      <w:r w:rsidRPr="00A60A43">
        <w:rPr>
          <w:rtl/>
        </w:rPr>
        <w:t>.</w:t>
      </w:r>
    </w:p>
    <w:p w:rsidR="00B67B3F" w:rsidRPr="00A60A43" w:rsidRDefault="00B67B3F" w:rsidP="00263AC0">
      <w:pPr>
        <w:pStyle w:val="Style11"/>
        <w:rPr>
          <w:color w:val="auto"/>
          <w:rtl/>
        </w:rPr>
      </w:pPr>
      <w:r w:rsidRPr="00A60A43">
        <w:rPr>
          <w:color w:val="auto"/>
          <w:rtl/>
        </w:rPr>
        <w:t>المادة 10</w:t>
      </w:r>
    </w:p>
    <w:p w:rsidR="00B67B3F" w:rsidRPr="00A60A43" w:rsidRDefault="00B67B3F" w:rsidP="00A306ED">
      <w:pPr>
        <w:pStyle w:val="Style9"/>
        <w:rPr>
          <w:sz w:val="24"/>
          <w:szCs w:val="24"/>
          <w:rtl/>
          <w:lang w:eastAsia="fr-FR"/>
        </w:rPr>
      </w:pPr>
      <w:r w:rsidRPr="00A60A43">
        <w:rPr>
          <w:rtl/>
        </w:rPr>
        <w:t>تتخذ قرارات اللجنة بالأغلبية المطلقة لأعضائها.</w:t>
      </w:r>
    </w:p>
    <w:p w:rsidR="00B67B3F" w:rsidRPr="00A60A43" w:rsidRDefault="00B67B3F" w:rsidP="00263AC0">
      <w:pPr>
        <w:pStyle w:val="Style11"/>
        <w:rPr>
          <w:color w:val="auto"/>
          <w:rtl/>
        </w:rPr>
      </w:pPr>
      <w:r w:rsidRPr="00A60A43">
        <w:rPr>
          <w:color w:val="auto"/>
          <w:rtl/>
        </w:rPr>
        <w:lastRenderedPageBreak/>
        <w:t>المادة 11</w:t>
      </w:r>
    </w:p>
    <w:p w:rsidR="00B67B3F" w:rsidRPr="00A60A43" w:rsidRDefault="00B67B3F" w:rsidP="00A306ED">
      <w:pPr>
        <w:pStyle w:val="Style9"/>
        <w:rPr>
          <w:rtl/>
        </w:rPr>
      </w:pPr>
      <w:r w:rsidRPr="00A60A43">
        <w:rPr>
          <w:rtl/>
        </w:rPr>
        <w:t>يحمل الخبير بعد تسجيله بالجدول صفة "خبير قضائي لدى محكمة الاستئناف" التي سجل بدائرة اختصاصها.</w:t>
      </w:r>
    </w:p>
    <w:p w:rsidR="00B67B3F" w:rsidRPr="00A60A43" w:rsidRDefault="00B67B3F" w:rsidP="00A306ED">
      <w:pPr>
        <w:pStyle w:val="Style9"/>
        <w:rPr>
          <w:rtl/>
        </w:rPr>
      </w:pPr>
      <w:r w:rsidRPr="00A60A43">
        <w:rPr>
          <w:rtl/>
        </w:rPr>
        <w:t>يحمل الخبير صفة خبير قضائي مسجل بالجدول الوطني إذا سجل بهذا الجدول.</w:t>
      </w:r>
    </w:p>
    <w:p w:rsidR="00B67B3F" w:rsidRPr="00A60A43" w:rsidRDefault="00B67B3F" w:rsidP="00A306ED">
      <w:pPr>
        <w:pStyle w:val="Style9"/>
        <w:rPr>
          <w:rtl/>
        </w:rPr>
      </w:pPr>
      <w:r w:rsidRPr="00A60A43">
        <w:rPr>
          <w:rtl/>
        </w:rPr>
        <w:t>يجب أن يتم التنصيص على نوع التخصص إلى جانب صفة الخبير المسجل في أحد الجدولين المذكورين.</w:t>
      </w:r>
    </w:p>
    <w:p w:rsidR="00B67B3F" w:rsidRPr="00A60A43" w:rsidRDefault="00B67B3F" w:rsidP="00A306ED">
      <w:pPr>
        <w:pStyle w:val="Style9"/>
        <w:rPr>
          <w:rtl/>
        </w:rPr>
      </w:pPr>
      <w:r w:rsidRPr="00A60A43">
        <w:rPr>
          <w:rtl/>
        </w:rPr>
        <w:t>إذا اكتسب الخبير صفة خبير قضائي مسجل بالجدول الوطني، فإنه يشار إلى هذه الصفة أمام اسمه المسجل بجدول محكمة الاستئناف.</w:t>
      </w:r>
    </w:p>
    <w:p w:rsidR="00B67B3F" w:rsidRPr="00A60A43" w:rsidRDefault="00B67B3F" w:rsidP="00A306ED">
      <w:pPr>
        <w:pStyle w:val="Style9"/>
        <w:rPr>
          <w:sz w:val="24"/>
          <w:szCs w:val="24"/>
          <w:rtl/>
          <w:lang w:eastAsia="fr-FR"/>
        </w:rPr>
      </w:pPr>
      <w:r w:rsidRPr="00A60A43">
        <w:rPr>
          <w:rtl/>
        </w:rPr>
        <w:t>يجوز للخبير الجمع بين التسجيل بجدول إحدى محاكم الاستئناف وبالجدول الوطني.</w:t>
      </w:r>
    </w:p>
    <w:p w:rsidR="00B67B3F" w:rsidRPr="00A60A43" w:rsidRDefault="00B67B3F" w:rsidP="00263AC0">
      <w:pPr>
        <w:pStyle w:val="Style11"/>
        <w:rPr>
          <w:color w:val="auto"/>
          <w:rtl/>
        </w:rPr>
      </w:pPr>
      <w:r w:rsidRPr="00A60A43">
        <w:rPr>
          <w:color w:val="auto"/>
          <w:rtl/>
        </w:rPr>
        <w:t>المادة 12</w:t>
      </w:r>
    </w:p>
    <w:p w:rsidR="00B67B3F" w:rsidRPr="00A60A43" w:rsidRDefault="00B67B3F" w:rsidP="00A306ED">
      <w:pPr>
        <w:pStyle w:val="Style9"/>
        <w:rPr>
          <w:sz w:val="24"/>
          <w:szCs w:val="24"/>
          <w:rtl/>
          <w:lang w:eastAsia="fr-FR"/>
        </w:rPr>
      </w:pPr>
      <w:r w:rsidRPr="00A60A43">
        <w:rPr>
          <w:rtl/>
        </w:rPr>
        <w:t>لا يمكن للخبير الجمع بين التسجيل في فرعين أو أكثر من فروع الخبرة ما لم يكن شخصا معنويا متوفرا على عدة تخصصات.</w:t>
      </w:r>
    </w:p>
    <w:p w:rsidR="00B67B3F" w:rsidRPr="00A60A43" w:rsidRDefault="00B67B3F" w:rsidP="00263AC0">
      <w:pPr>
        <w:pStyle w:val="Style11"/>
        <w:rPr>
          <w:color w:val="auto"/>
          <w:rtl/>
        </w:rPr>
      </w:pPr>
      <w:r w:rsidRPr="00A60A43">
        <w:rPr>
          <w:color w:val="auto"/>
          <w:rtl/>
        </w:rPr>
        <w:t>المادة 13</w:t>
      </w:r>
    </w:p>
    <w:p w:rsidR="00B67B3F" w:rsidRPr="00A60A43" w:rsidRDefault="00B67B3F" w:rsidP="00A306ED">
      <w:pPr>
        <w:pStyle w:val="Style9"/>
        <w:rPr>
          <w:rtl/>
        </w:rPr>
      </w:pPr>
      <w:r w:rsidRPr="00A60A43">
        <w:rPr>
          <w:rtl/>
        </w:rPr>
        <w:t>يسري مفعول تسجيل الخبراء في جدول إحدى محاكم الاستئناف والجدول الوطني لمدة سنة.</w:t>
      </w:r>
    </w:p>
    <w:p w:rsidR="00B67B3F" w:rsidRPr="00A60A43" w:rsidRDefault="00B67B3F" w:rsidP="00A306ED">
      <w:pPr>
        <w:pStyle w:val="Style9"/>
        <w:rPr>
          <w:rtl/>
        </w:rPr>
      </w:pPr>
      <w:r w:rsidRPr="00A60A43">
        <w:rPr>
          <w:rtl/>
        </w:rPr>
        <w:t>تقوم اللجنة المنصوص عليها في المادة 8 أعلاه بمراجعة جداول تسجيل الخبراء سنويا دون حاجة إلى تجديد طلبات التسجيل، قصد التأكد من استمرار توافر الشروط المطلوبة فيهم، مع مراعاة الأحكام التأديبية المنصوص عليها في الباب الخامس من هذا القانون.</w:t>
      </w:r>
    </w:p>
    <w:p w:rsidR="00B67B3F" w:rsidRPr="00A60A43" w:rsidRDefault="00B67B3F" w:rsidP="00A306ED">
      <w:pPr>
        <w:pStyle w:val="Style9"/>
        <w:rPr>
          <w:sz w:val="24"/>
          <w:szCs w:val="24"/>
          <w:rtl/>
          <w:lang w:eastAsia="fr-FR"/>
        </w:rPr>
      </w:pPr>
      <w:r w:rsidRPr="00A60A43">
        <w:rPr>
          <w:rtl/>
        </w:rPr>
        <w:t>يمكن للخبير الذي لم يقع تسجيله أن يجدد طلبه في السنة الموالية.</w:t>
      </w:r>
    </w:p>
    <w:p w:rsidR="00B67B3F" w:rsidRPr="00A60A43" w:rsidRDefault="00B67B3F" w:rsidP="00263AC0">
      <w:pPr>
        <w:pStyle w:val="Style11"/>
        <w:rPr>
          <w:color w:val="auto"/>
          <w:rtl/>
        </w:rPr>
      </w:pPr>
      <w:r w:rsidRPr="00A60A43">
        <w:rPr>
          <w:color w:val="auto"/>
          <w:rtl/>
        </w:rPr>
        <w:t>المادة 14</w:t>
      </w:r>
    </w:p>
    <w:p w:rsidR="00B67B3F" w:rsidRPr="00A60A43" w:rsidRDefault="00B67B3F" w:rsidP="00A306ED">
      <w:pPr>
        <w:pStyle w:val="Style9"/>
        <w:rPr>
          <w:rtl/>
        </w:rPr>
      </w:pPr>
      <w:r w:rsidRPr="00A60A43">
        <w:rPr>
          <w:rtl/>
        </w:rPr>
        <w:t>يمكن لوزير العدل وباقتراح من اللجنة المنصوص عليها في المادة 8 أعلاه اتخاذ قرار معلل بالسحب من جدول الخبراء القضائيين لدى محكمة الاستئناف أو من هذا الجدول ومن الجدول الوطني إذا تعلق الأمر بخبير مسجل في الجدول الوطني وذلك إذا طلب الخبير هذا السحب لأسباب لا علاقة لها بالإجراءات التأديبية أو إذا اضطرته إلى ذلك ظروف واقعية كالسفر أو المرض أو العجز الدائم.</w:t>
      </w:r>
    </w:p>
    <w:p w:rsidR="00B67B3F" w:rsidRPr="00A60A43" w:rsidRDefault="00B67B3F" w:rsidP="00A306ED">
      <w:pPr>
        <w:pStyle w:val="Style9"/>
        <w:rPr>
          <w:sz w:val="24"/>
          <w:szCs w:val="24"/>
          <w:rtl/>
          <w:lang w:eastAsia="fr-FR"/>
        </w:rPr>
      </w:pPr>
      <w:r w:rsidRPr="00A60A43">
        <w:rPr>
          <w:rtl/>
        </w:rPr>
        <w:t>يسحب أيضا من الجدول كل خبير ثبت عجزه أو عدم قدرته على ممارسة مهامه لأي سبب كان.</w:t>
      </w:r>
    </w:p>
    <w:p w:rsidR="00B67B3F" w:rsidRPr="00A60A43" w:rsidRDefault="00B67B3F" w:rsidP="00263AC0">
      <w:pPr>
        <w:pStyle w:val="Style11"/>
        <w:rPr>
          <w:color w:val="auto"/>
          <w:rtl/>
        </w:rPr>
      </w:pPr>
      <w:r w:rsidRPr="00A60A43">
        <w:rPr>
          <w:color w:val="auto"/>
          <w:rtl/>
        </w:rPr>
        <w:t>المادة 15</w:t>
      </w:r>
    </w:p>
    <w:p w:rsidR="00B67B3F" w:rsidRPr="00A60A43" w:rsidRDefault="00B67B3F" w:rsidP="00A306ED">
      <w:pPr>
        <w:pStyle w:val="Style9"/>
        <w:rPr>
          <w:rtl/>
        </w:rPr>
      </w:pPr>
      <w:r w:rsidRPr="00A60A43">
        <w:rPr>
          <w:rtl/>
        </w:rPr>
        <w:t>يتم كتابة التبليغ بالإجراء المتخذ في شأن الخبراء المقبول تسجيلهم في الجدول لأول مرة، أو المترشحين الذين لم تقبل طلباتهم، أو الخبراء الذين لم يتم تجديد تسجيلهم أو الذين تقرر سحب أسمائهم من الجدول وذلك خلال 15 يوما الموالية لاتخاذ الإجراء.</w:t>
      </w:r>
    </w:p>
    <w:p w:rsidR="00B67B3F" w:rsidRPr="00A60A43" w:rsidRDefault="00B67B3F" w:rsidP="00A306ED">
      <w:pPr>
        <w:pStyle w:val="Style9"/>
        <w:rPr>
          <w:sz w:val="24"/>
          <w:szCs w:val="24"/>
          <w:rtl/>
          <w:lang w:eastAsia="fr-FR"/>
        </w:rPr>
      </w:pPr>
      <w:r w:rsidRPr="00A60A43">
        <w:rPr>
          <w:rtl/>
        </w:rPr>
        <w:lastRenderedPageBreak/>
        <w:t>تكون القرارات المتعلقة بعدم قبول طلبات الترشيح أو رفض تجديد التسجيل أو قرارات السحب معللة.</w:t>
      </w:r>
    </w:p>
    <w:p w:rsidR="00B67B3F" w:rsidRPr="00A60A43" w:rsidRDefault="00B67B3F" w:rsidP="00263AC0">
      <w:pPr>
        <w:pStyle w:val="Style11"/>
        <w:rPr>
          <w:color w:val="auto"/>
          <w:rtl/>
        </w:rPr>
      </w:pPr>
      <w:r w:rsidRPr="00A60A43">
        <w:rPr>
          <w:color w:val="auto"/>
          <w:rtl/>
        </w:rPr>
        <w:t>المادة 16</w:t>
      </w:r>
    </w:p>
    <w:p w:rsidR="00B67B3F" w:rsidRPr="00A60A43" w:rsidRDefault="00B67B3F" w:rsidP="00A306ED">
      <w:pPr>
        <w:pStyle w:val="Style9"/>
        <w:rPr>
          <w:rtl/>
        </w:rPr>
      </w:pPr>
      <w:r w:rsidRPr="00A60A43">
        <w:rPr>
          <w:rtl/>
        </w:rPr>
        <w:t>يوضع جدول الخبراء القضائيين لدى محاكم الاستئناف بكتابة ضبط محاكم الاستئناف والمحاكم الأخرى.</w:t>
      </w:r>
    </w:p>
    <w:p w:rsidR="00B67B3F" w:rsidRPr="00A60A43" w:rsidRDefault="0043775E" w:rsidP="00A306ED">
      <w:pPr>
        <w:pStyle w:val="Style9"/>
        <w:rPr>
          <w:rtl/>
        </w:rPr>
      </w:pPr>
      <w:r w:rsidRPr="00A60A43">
        <w:rPr>
          <w:rtl/>
        </w:rPr>
        <w:t>يوضع الجدول الوطني بكتابة ضبط</w:t>
      </w:r>
      <w:r w:rsidRPr="00A60A43">
        <w:rPr>
          <w:rFonts w:hint="cs"/>
          <w:rtl/>
        </w:rPr>
        <w:t xml:space="preserve"> محكمة النقض</w:t>
      </w:r>
      <w:r w:rsidRPr="00A60A43">
        <w:rPr>
          <w:rStyle w:val="Appelnotedebasdep"/>
          <w:rtl/>
        </w:rPr>
        <w:footnoteReference w:id="12"/>
      </w:r>
      <w:r w:rsidRPr="00A60A43">
        <w:rPr>
          <w:rFonts w:hint="cs"/>
          <w:rtl/>
        </w:rPr>
        <w:t xml:space="preserve"> </w:t>
      </w:r>
      <w:r w:rsidR="00B67B3F" w:rsidRPr="00A60A43">
        <w:rPr>
          <w:rtl/>
        </w:rPr>
        <w:t>وكتابة ضبط محاكم الاستئناف والمحاكم الأخرى.</w:t>
      </w:r>
    </w:p>
    <w:p w:rsidR="00B67B3F" w:rsidRPr="00A60A43" w:rsidRDefault="00B67B3F" w:rsidP="00A306ED">
      <w:pPr>
        <w:pStyle w:val="Style9"/>
        <w:rPr>
          <w:sz w:val="24"/>
          <w:szCs w:val="24"/>
          <w:rtl/>
          <w:lang w:eastAsia="fr-FR"/>
        </w:rPr>
      </w:pPr>
      <w:r w:rsidRPr="00A60A43">
        <w:rPr>
          <w:rtl/>
        </w:rPr>
        <w:t>ينشر جدول الخبراء القضائيين لدى محاكم الاستئناف والجدول الوطني بالجريدة الرسمية.</w:t>
      </w:r>
    </w:p>
    <w:p w:rsidR="00B67B3F" w:rsidRPr="00A60A43" w:rsidRDefault="00B67B3F" w:rsidP="00263AC0">
      <w:pPr>
        <w:pStyle w:val="Style11"/>
        <w:rPr>
          <w:color w:val="auto"/>
          <w:rtl/>
        </w:rPr>
      </w:pPr>
      <w:r w:rsidRPr="00A60A43">
        <w:rPr>
          <w:color w:val="auto"/>
          <w:rtl/>
        </w:rPr>
        <w:t>المادة 17</w:t>
      </w:r>
    </w:p>
    <w:p w:rsidR="00B67B3F" w:rsidRPr="00A60A43" w:rsidRDefault="00B67B3F" w:rsidP="00A306ED">
      <w:pPr>
        <w:pStyle w:val="Style9"/>
        <w:rPr>
          <w:rtl/>
        </w:rPr>
      </w:pPr>
      <w:r w:rsidRPr="00A60A43">
        <w:rPr>
          <w:rtl/>
        </w:rPr>
        <w:t>تتقيد المحكمة عند تعيين خبير قضائي بجدول الخبراء الخاص بدائرة اختصاصها ما عدا في الحالتين التاليتين:</w:t>
      </w:r>
    </w:p>
    <w:p w:rsidR="00B67B3F" w:rsidRPr="00A60A43" w:rsidRDefault="00B67B3F" w:rsidP="00A306ED">
      <w:pPr>
        <w:pStyle w:val="Style9"/>
        <w:rPr>
          <w:rtl/>
        </w:rPr>
      </w:pPr>
      <w:r w:rsidRPr="00A60A43">
        <w:rPr>
          <w:rtl/>
        </w:rPr>
        <w:t>1- إذا لم يوجد بالجدول المذكور خبير متخصص في الفرع المطلوب ؛</w:t>
      </w:r>
    </w:p>
    <w:p w:rsidR="00CE1F5C" w:rsidRPr="00A60A43" w:rsidRDefault="00B67B3F" w:rsidP="00A306ED">
      <w:pPr>
        <w:pStyle w:val="Style9"/>
        <w:rPr>
          <w:rtl/>
        </w:rPr>
      </w:pPr>
      <w:r w:rsidRPr="00A60A43">
        <w:rPr>
          <w:rtl/>
        </w:rPr>
        <w:t>2- إذا كان الخبير مسجلا بالجدول الوطني.</w:t>
      </w:r>
    </w:p>
    <w:p w:rsidR="00B67B3F" w:rsidRPr="00A60A43" w:rsidRDefault="00B67B3F" w:rsidP="0046011E">
      <w:pPr>
        <w:pStyle w:val="Style13"/>
        <w:rPr>
          <w:color w:val="auto"/>
          <w:sz w:val="24"/>
          <w:szCs w:val="24"/>
          <w:rtl/>
        </w:rPr>
      </w:pPr>
      <w:bookmarkStart w:id="5" w:name="_Toc359417488"/>
      <w:r w:rsidRPr="00A60A43">
        <w:rPr>
          <w:color w:val="auto"/>
          <w:rtl/>
        </w:rPr>
        <w:t>الباب الثالث</w:t>
      </w:r>
      <w:r w:rsidR="0046011E" w:rsidRPr="00A60A43">
        <w:rPr>
          <w:rFonts w:hint="cs"/>
          <w:color w:val="auto"/>
          <w:rtl/>
        </w:rPr>
        <w:t xml:space="preserve">: </w:t>
      </w:r>
      <w:r w:rsidRPr="00A60A43">
        <w:rPr>
          <w:color w:val="auto"/>
          <w:rtl/>
        </w:rPr>
        <w:t>حقوق وواجبات الخبراء</w:t>
      </w:r>
      <w:bookmarkEnd w:id="5"/>
    </w:p>
    <w:p w:rsidR="00B67B3F" w:rsidRPr="00A60A43" w:rsidRDefault="00B67B3F" w:rsidP="00263AC0">
      <w:pPr>
        <w:pStyle w:val="Style11"/>
        <w:rPr>
          <w:color w:val="auto"/>
          <w:rtl/>
        </w:rPr>
      </w:pPr>
      <w:r w:rsidRPr="00A60A43">
        <w:rPr>
          <w:color w:val="auto"/>
          <w:rtl/>
        </w:rPr>
        <w:t>المادة 18</w:t>
      </w:r>
    </w:p>
    <w:p w:rsidR="00B67B3F" w:rsidRPr="00A60A43" w:rsidRDefault="00B67B3F" w:rsidP="00A306ED">
      <w:pPr>
        <w:pStyle w:val="Style9"/>
        <w:rPr>
          <w:rtl/>
        </w:rPr>
      </w:pPr>
      <w:r w:rsidRPr="00A60A43">
        <w:rPr>
          <w:rtl/>
        </w:rPr>
        <w:t>يؤدي الخبير عند تسجيله في الجدول لأول مرة اليمين التالية أمام محكمة الاستئناف التي سجل بدائرتها :</w:t>
      </w:r>
    </w:p>
    <w:p w:rsidR="00B67B3F" w:rsidRPr="00A60A43" w:rsidRDefault="00B67B3F" w:rsidP="00A306ED">
      <w:pPr>
        <w:pStyle w:val="Style9"/>
        <w:rPr>
          <w:i/>
          <w:iCs/>
          <w:rtl/>
        </w:rPr>
      </w:pPr>
      <w:r w:rsidRPr="00A60A43">
        <w:rPr>
          <w:i/>
          <w:iCs/>
          <w:rtl/>
        </w:rPr>
        <w:t>" أقسم بالله العظيم أن أؤدي مهام الخبرة التي سيعهد بها إلي بأمانة وإخلاص ونزاهة، وأن أبدي رأيي بكل تجرد واستقلال وأن أحافظ على السر المهني".</w:t>
      </w:r>
    </w:p>
    <w:p w:rsidR="00B67B3F" w:rsidRPr="00A60A43" w:rsidRDefault="00B67B3F" w:rsidP="00A306ED">
      <w:pPr>
        <w:pStyle w:val="Style9"/>
        <w:rPr>
          <w:sz w:val="24"/>
          <w:szCs w:val="24"/>
          <w:rtl/>
          <w:lang w:eastAsia="fr-FR"/>
        </w:rPr>
      </w:pPr>
      <w:r w:rsidRPr="00A60A43">
        <w:rPr>
          <w:rtl/>
        </w:rPr>
        <w:t>لا تجدد اليمين ما دام الخبير مسجلا في الجدول</w:t>
      </w:r>
      <w:r w:rsidR="00A376ED" w:rsidRPr="00A60A43">
        <w:rPr>
          <w:rStyle w:val="Appelnotedebasdep"/>
          <w:rtl/>
        </w:rPr>
        <w:footnoteReference w:id="13"/>
      </w:r>
      <w:r w:rsidRPr="00A60A43">
        <w:rPr>
          <w:rtl/>
        </w:rPr>
        <w:t>.</w:t>
      </w:r>
    </w:p>
    <w:p w:rsidR="00B67B3F" w:rsidRPr="00A60A43" w:rsidRDefault="00B67B3F" w:rsidP="00263AC0">
      <w:pPr>
        <w:pStyle w:val="Style11"/>
        <w:rPr>
          <w:color w:val="auto"/>
          <w:rtl/>
        </w:rPr>
      </w:pPr>
      <w:r w:rsidRPr="00A60A43">
        <w:rPr>
          <w:color w:val="auto"/>
          <w:rtl/>
        </w:rPr>
        <w:lastRenderedPageBreak/>
        <w:t>المادة 19</w:t>
      </w:r>
    </w:p>
    <w:p w:rsidR="00B67B3F" w:rsidRPr="00A60A43" w:rsidRDefault="00B67B3F" w:rsidP="00A306ED">
      <w:pPr>
        <w:pStyle w:val="Style9"/>
        <w:rPr>
          <w:rtl/>
        </w:rPr>
      </w:pPr>
      <w:r w:rsidRPr="00A60A43">
        <w:rPr>
          <w:rtl/>
        </w:rPr>
        <w:t>يؤدي اليمين عن الشخص المعنوي ممثله القانوني.</w:t>
      </w:r>
    </w:p>
    <w:p w:rsidR="00B67B3F" w:rsidRPr="00A60A43" w:rsidRDefault="00B67B3F" w:rsidP="00A306ED">
      <w:pPr>
        <w:pStyle w:val="Style9"/>
        <w:rPr>
          <w:sz w:val="24"/>
          <w:szCs w:val="24"/>
          <w:rtl/>
          <w:lang w:eastAsia="fr-FR"/>
        </w:rPr>
      </w:pPr>
      <w:r w:rsidRPr="00A60A43">
        <w:rPr>
          <w:rtl/>
        </w:rPr>
        <w:t>إذا طرأ تغيير في وضعية الممثل القانوني للشخص المعنوي خاصة عند تعيين ممثل جديد وجب على هذا الأخير أداء اليمين النصوص عليها في المادة 18 أعلاه.</w:t>
      </w:r>
    </w:p>
    <w:p w:rsidR="00B67B3F" w:rsidRPr="00A60A43" w:rsidRDefault="00B67B3F" w:rsidP="00263AC0">
      <w:pPr>
        <w:pStyle w:val="Style11"/>
        <w:rPr>
          <w:color w:val="auto"/>
          <w:rtl/>
        </w:rPr>
      </w:pPr>
      <w:r w:rsidRPr="00A60A43">
        <w:rPr>
          <w:color w:val="auto"/>
          <w:rtl/>
        </w:rPr>
        <w:t>المادة 20</w:t>
      </w:r>
    </w:p>
    <w:p w:rsidR="00B67B3F" w:rsidRPr="00A60A43" w:rsidRDefault="00B67B3F" w:rsidP="00A306ED">
      <w:pPr>
        <w:pStyle w:val="Style9"/>
        <w:rPr>
          <w:rtl/>
        </w:rPr>
      </w:pPr>
      <w:r w:rsidRPr="00A60A43">
        <w:rPr>
          <w:rtl/>
        </w:rPr>
        <w:t>يشارك الخبير المسجل بالجدول في الحلقات الدراسية المتعلقة بالجوانب القانونية في مجال الخبرة والتي تنظمها وزارة العدل لفائدة الخبراء القضائيين.</w:t>
      </w:r>
    </w:p>
    <w:p w:rsidR="00B67B3F" w:rsidRPr="00A60A43" w:rsidRDefault="00B67B3F" w:rsidP="00A306ED">
      <w:pPr>
        <w:pStyle w:val="Style9"/>
        <w:rPr>
          <w:sz w:val="24"/>
          <w:szCs w:val="24"/>
          <w:rtl/>
          <w:lang w:eastAsia="fr-FR"/>
        </w:rPr>
      </w:pPr>
      <w:r w:rsidRPr="00A60A43">
        <w:rPr>
          <w:rtl/>
        </w:rPr>
        <w:t>يتعين على الشخص المعنوي المسجل بجدول الخبراء القضائيين تعيين ممثلين عنه من بين الأشخاص المكلفين بإجراء الخبرة للمشاركة في الحلقات الدراسية المذكورة.</w:t>
      </w:r>
    </w:p>
    <w:p w:rsidR="00B67B3F" w:rsidRPr="00A60A43" w:rsidRDefault="00B67B3F" w:rsidP="00263AC0">
      <w:pPr>
        <w:pStyle w:val="Style11"/>
        <w:rPr>
          <w:color w:val="auto"/>
          <w:rtl/>
        </w:rPr>
      </w:pPr>
      <w:r w:rsidRPr="00A60A43">
        <w:rPr>
          <w:color w:val="auto"/>
          <w:rtl/>
        </w:rPr>
        <w:t>المادة 21</w:t>
      </w:r>
    </w:p>
    <w:p w:rsidR="00B67B3F" w:rsidRPr="00A60A43" w:rsidRDefault="00B67B3F" w:rsidP="00A306ED">
      <w:pPr>
        <w:pStyle w:val="Style9"/>
        <w:rPr>
          <w:rtl/>
        </w:rPr>
      </w:pPr>
      <w:r w:rsidRPr="00A60A43">
        <w:rPr>
          <w:rtl/>
        </w:rPr>
        <w:t>يتم استدعاء الخبير لحضور الحلقات الدراسية في أجل لا يقل عن خمسة عشر يوما.</w:t>
      </w:r>
    </w:p>
    <w:p w:rsidR="00B67B3F" w:rsidRPr="00A60A43" w:rsidRDefault="00B67B3F" w:rsidP="00A306ED">
      <w:pPr>
        <w:pStyle w:val="Style9"/>
        <w:rPr>
          <w:sz w:val="24"/>
          <w:szCs w:val="24"/>
          <w:rtl/>
          <w:lang w:eastAsia="fr-FR"/>
        </w:rPr>
      </w:pPr>
      <w:r w:rsidRPr="00A60A43">
        <w:rPr>
          <w:rtl/>
        </w:rPr>
        <w:t>يكون حضور الخبير المستدعى لهذه الحلقات الدراسية إلزاميا تحت طائلة عدم تجديد تسجيله بالجدول.</w:t>
      </w:r>
    </w:p>
    <w:p w:rsidR="00B67B3F" w:rsidRPr="00A60A43" w:rsidRDefault="00B67B3F" w:rsidP="00263AC0">
      <w:pPr>
        <w:pStyle w:val="Style11"/>
        <w:rPr>
          <w:color w:val="auto"/>
          <w:rtl/>
        </w:rPr>
      </w:pPr>
      <w:r w:rsidRPr="00A60A43">
        <w:rPr>
          <w:color w:val="auto"/>
          <w:rtl/>
        </w:rPr>
        <w:t>المادة 22</w:t>
      </w:r>
    </w:p>
    <w:p w:rsidR="00A02F9D" w:rsidRPr="00A60A43" w:rsidRDefault="00B67B3F" w:rsidP="00A306ED">
      <w:pPr>
        <w:pStyle w:val="Style9"/>
        <w:rPr>
          <w:rtl/>
        </w:rPr>
      </w:pPr>
      <w:r w:rsidRPr="00A60A43">
        <w:rPr>
          <w:rtl/>
        </w:rPr>
        <w:t>يجب على الخبير أن يؤدي مهمته تحت مراقبة المستشار المقرر أو القاضي المقرر أو القاضي المكلف بالقضية</w:t>
      </w:r>
      <w:r w:rsidR="005E7196" w:rsidRPr="00A60A43">
        <w:rPr>
          <w:rStyle w:val="Appelnotedebasdep"/>
          <w:rtl/>
        </w:rPr>
        <w:footnoteReference w:id="14"/>
      </w:r>
      <w:r w:rsidRPr="00A60A43">
        <w:rPr>
          <w:rtl/>
        </w:rPr>
        <w:t>.</w:t>
      </w:r>
    </w:p>
    <w:p w:rsidR="00094013" w:rsidRPr="00A60A43" w:rsidRDefault="00B67B3F" w:rsidP="00A306ED">
      <w:pPr>
        <w:pStyle w:val="Style9"/>
        <w:rPr>
          <w:rtl/>
        </w:rPr>
      </w:pPr>
      <w:r w:rsidRPr="00A60A43">
        <w:rPr>
          <w:rtl/>
        </w:rPr>
        <w:lastRenderedPageBreak/>
        <w:t>يمنع على الخبير تفويض المهام المسندة إليه إلى خبير آخر.</w:t>
      </w:r>
    </w:p>
    <w:p w:rsidR="00B67B3F" w:rsidRPr="00A60A43" w:rsidRDefault="00BA3C94" w:rsidP="00A306ED">
      <w:pPr>
        <w:pStyle w:val="Style9"/>
        <w:rPr>
          <w:rtl/>
        </w:rPr>
      </w:pPr>
      <w:r w:rsidRPr="00A60A43">
        <w:rPr>
          <w:rtl/>
        </w:rPr>
        <w:t>ينجز</w:t>
      </w:r>
      <w:r w:rsidR="00C256F2" w:rsidRPr="00A60A43">
        <w:rPr>
          <w:rFonts w:hint="cs"/>
          <w:rtl/>
        </w:rPr>
        <w:t xml:space="preserve"> </w:t>
      </w:r>
      <w:r w:rsidR="00B67B3F" w:rsidRPr="00A60A43">
        <w:rPr>
          <w:rtl/>
        </w:rPr>
        <w:t>الخبير تقريره</w:t>
      </w:r>
      <w:r w:rsidR="008C6DC8" w:rsidRPr="00A60A43">
        <w:rPr>
          <w:rStyle w:val="Appelnotedebasdep"/>
          <w:rtl/>
        </w:rPr>
        <w:footnoteReference w:id="15"/>
      </w:r>
      <w:r w:rsidR="00B67B3F" w:rsidRPr="00A60A43">
        <w:rPr>
          <w:rtl/>
        </w:rPr>
        <w:t xml:space="preserve"> داخل الأجل المحدد له بمقتضى المقرر القضائي، ما لم تتم الموافقة على تمديد الأجل بناء على طلبه.</w:t>
      </w:r>
    </w:p>
    <w:p w:rsidR="00B67B3F" w:rsidRPr="00A60A43" w:rsidRDefault="00B67B3F" w:rsidP="00263AC0">
      <w:pPr>
        <w:pStyle w:val="Style11"/>
        <w:rPr>
          <w:color w:val="auto"/>
          <w:rtl/>
        </w:rPr>
      </w:pPr>
      <w:r w:rsidRPr="00A60A43">
        <w:rPr>
          <w:color w:val="auto"/>
          <w:rtl/>
        </w:rPr>
        <w:t>المادة 23</w:t>
      </w:r>
    </w:p>
    <w:p w:rsidR="00B67B3F" w:rsidRPr="00A60A43" w:rsidRDefault="00B67B3F" w:rsidP="00A306ED">
      <w:pPr>
        <w:pStyle w:val="Style9"/>
        <w:rPr>
          <w:sz w:val="24"/>
          <w:szCs w:val="24"/>
          <w:rtl/>
          <w:lang w:eastAsia="fr-FR"/>
        </w:rPr>
      </w:pPr>
      <w:r w:rsidRPr="00A60A43">
        <w:rPr>
          <w:rtl/>
        </w:rPr>
        <w:t>يعتبر كل تأخير غير مبرر في إنجاز الخبرة مخالفة مهنية تعرض الخبير للعقوبة التأديبية</w:t>
      </w:r>
      <w:r w:rsidR="00460252" w:rsidRPr="00A60A43">
        <w:rPr>
          <w:rStyle w:val="Appelnotedebasdep"/>
          <w:rtl/>
        </w:rPr>
        <w:footnoteReference w:id="16"/>
      </w:r>
      <w:r w:rsidRPr="00A60A43">
        <w:rPr>
          <w:rtl/>
        </w:rPr>
        <w:t>.</w:t>
      </w:r>
    </w:p>
    <w:p w:rsidR="00B67B3F" w:rsidRPr="00A60A43" w:rsidRDefault="00B67B3F" w:rsidP="00263AC0">
      <w:pPr>
        <w:pStyle w:val="Style11"/>
        <w:rPr>
          <w:color w:val="auto"/>
          <w:rtl/>
        </w:rPr>
      </w:pPr>
      <w:r w:rsidRPr="00A60A43">
        <w:rPr>
          <w:color w:val="auto"/>
          <w:rtl/>
        </w:rPr>
        <w:lastRenderedPageBreak/>
        <w:t>المادة 24</w:t>
      </w:r>
    </w:p>
    <w:p w:rsidR="00B67B3F" w:rsidRPr="00A60A43" w:rsidRDefault="00B67B3F" w:rsidP="00A306ED">
      <w:pPr>
        <w:pStyle w:val="Style9"/>
        <w:rPr>
          <w:rtl/>
        </w:rPr>
      </w:pPr>
      <w:r w:rsidRPr="00A60A43">
        <w:rPr>
          <w:rtl/>
        </w:rPr>
        <w:t>يطلع الخبير المستشار المقرر أو القاضي المقرر أو القاضي المكلف بالقضية على كل الصعوبات التي تعترضه في أداء مهمته.</w:t>
      </w:r>
    </w:p>
    <w:p w:rsidR="00B67B3F" w:rsidRPr="00A60A43" w:rsidRDefault="00B67B3F" w:rsidP="00263AC0">
      <w:pPr>
        <w:pStyle w:val="Style11"/>
        <w:rPr>
          <w:color w:val="auto"/>
          <w:rtl/>
        </w:rPr>
      </w:pPr>
      <w:r w:rsidRPr="00A60A43">
        <w:rPr>
          <w:color w:val="auto"/>
          <w:rtl/>
        </w:rPr>
        <w:t>المادة 25</w:t>
      </w:r>
    </w:p>
    <w:p w:rsidR="00B67B3F" w:rsidRPr="00A60A43" w:rsidRDefault="00B67B3F" w:rsidP="00A306ED">
      <w:pPr>
        <w:pStyle w:val="Style9"/>
        <w:rPr>
          <w:rtl/>
        </w:rPr>
      </w:pPr>
      <w:r w:rsidRPr="00A60A43">
        <w:rPr>
          <w:rtl/>
        </w:rPr>
        <w:t>لا يجوز للخبير أن يمتنع عن إنجاز الخبرة عند تعيينه في إطار المساعدة القضائية</w:t>
      </w:r>
      <w:r w:rsidR="00381201" w:rsidRPr="00A60A43">
        <w:rPr>
          <w:rStyle w:val="Appelnotedebasdep"/>
          <w:rtl/>
        </w:rPr>
        <w:footnoteReference w:id="17"/>
      </w:r>
      <w:r w:rsidRPr="00A60A43">
        <w:rPr>
          <w:rtl/>
        </w:rPr>
        <w:t xml:space="preserve"> أو في الحالة التي يعتبر فيها أن الأتعاب المحددة له غير كافية، ويمكن له بعد الإنجاز طلب أتعاب إضافية وفق النصوص القانونية المتعلقة بالمصاريف القضائية</w:t>
      </w:r>
      <w:r w:rsidR="00990F87" w:rsidRPr="00A60A43">
        <w:rPr>
          <w:rStyle w:val="Appelnotedebasdep"/>
          <w:rtl/>
        </w:rPr>
        <w:footnoteReference w:id="18"/>
      </w:r>
      <w:r w:rsidRPr="00A60A43">
        <w:rPr>
          <w:rtl/>
        </w:rPr>
        <w:t>.</w:t>
      </w:r>
    </w:p>
    <w:p w:rsidR="00B67B3F" w:rsidRPr="00A60A43" w:rsidRDefault="00B67B3F" w:rsidP="00263AC0">
      <w:pPr>
        <w:pStyle w:val="Style11"/>
        <w:rPr>
          <w:color w:val="auto"/>
          <w:rtl/>
        </w:rPr>
      </w:pPr>
      <w:r w:rsidRPr="00A60A43">
        <w:rPr>
          <w:color w:val="auto"/>
          <w:rtl/>
        </w:rPr>
        <w:t>المادة 26</w:t>
      </w:r>
    </w:p>
    <w:p w:rsidR="00B67B3F" w:rsidRPr="00A60A43" w:rsidRDefault="00B67B3F" w:rsidP="00A306ED">
      <w:pPr>
        <w:pStyle w:val="Style9"/>
        <w:rPr>
          <w:rtl/>
        </w:rPr>
      </w:pPr>
      <w:r w:rsidRPr="00A60A43">
        <w:rPr>
          <w:rtl/>
        </w:rPr>
        <w:t>يجب على كل خبير ذاتي أو معنوي أن يشعر فورا الوكيل العام للملك لدى محكمة الاستئناف المسجل بدائرة اختصاصها بكل تغيير يطرأ على وضعيته تحت طائلة عدم تجديد تسجيله.</w:t>
      </w:r>
    </w:p>
    <w:p w:rsidR="00B67B3F" w:rsidRPr="00A60A43" w:rsidRDefault="00B67B3F" w:rsidP="00A306ED">
      <w:pPr>
        <w:pStyle w:val="Style9"/>
        <w:rPr>
          <w:sz w:val="24"/>
          <w:szCs w:val="24"/>
          <w:rtl/>
          <w:lang w:eastAsia="fr-FR"/>
        </w:rPr>
      </w:pPr>
      <w:r w:rsidRPr="00A60A43">
        <w:rPr>
          <w:rtl/>
        </w:rPr>
        <w:t>يشعر الوكيل العام للملك وزير العدل بهذا التغيير.</w:t>
      </w:r>
    </w:p>
    <w:p w:rsidR="00B67B3F" w:rsidRPr="00A60A43" w:rsidRDefault="00B67B3F" w:rsidP="00263AC0">
      <w:pPr>
        <w:pStyle w:val="Style11"/>
        <w:rPr>
          <w:color w:val="auto"/>
          <w:rtl/>
        </w:rPr>
      </w:pPr>
      <w:r w:rsidRPr="00A60A43">
        <w:rPr>
          <w:color w:val="auto"/>
          <w:rtl/>
        </w:rPr>
        <w:t>المادة 27</w:t>
      </w:r>
    </w:p>
    <w:p w:rsidR="00B67B3F" w:rsidRPr="00A60A43" w:rsidRDefault="00B67B3F" w:rsidP="00A306ED">
      <w:pPr>
        <w:pStyle w:val="Style9"/>
        <w:rPr>
          <w:rtl/>
        </w:rPr>
      </w:pPr>
      <w:r w:rsidRPr="00A60A43">
        <w:rPr>
          <w:rtl/>
        </w:rPr>
        <w:t>يوجه كل خبير قضائي إلى وزير العدل في نهاية كل سنة تحت طائلة عدم تجديد تسجيله في الجدول تقريرا يتضمن ما يلي :</w:t>
      </w:r>
    </w:p>
    <w:p w:rsidR="00B67B3F" w:rsidRPr="00A60A43" w:rsidRDefault="00B67B3F" w:rsidP="00A306ED">
      <w:pPr>
        <w:pStyle w:val="Style9"/>
        <w:rPr>
          <w:rtl/>
        </w:rPr>
      </w:pPr>
      <w:r w:rsidRPr="00A60A43">
        <w:rPr>
          <w:rtl/>
        </w:rPr>
        <w:t>-</w:t>
      </w:r>
      <w:r w:rsidR="00060D35" w:rsidRPr="00A60A43">
        <w:rPr>
          <w:rtl/>
        </w:rPr>
        <w:t xml:space="preserve"> عدد الخبرات المنجزة خلال السنة</w:t>
      </w:r>
      <w:r w:rsidRPr="00A60A43">
        <w:rPr>
          <w:rtl/>
        </w:rPr>
        <w:t>؛</w:t>
      </w:r>
    </w:p>
    <w:p w:rsidR="00B67B3F" w:rsidRPr="00A60A43" w:rsidRDefault="00B67B3F" w:rsidP="00A306ED">
      <w:pPr>
        <w:pStyle w:val="Style9"/>
        <w:rPr>
          <w:rtl/>
        </w:rPr>
      </w:pPr>
      <w:r w:rsidRPr="00A60A43">
        <w:rPr>
          <w:rtl/>
        </w:rPr>
        <w:t>- المحكمة التي أصدرت مقرر الخبرة والهيئة التي عينت الخبير؛</w:t>
      </w:r>
    </w:p>
    <w:p w:rsidR="00B67B3F" w:rsidRPr="00A60A43" w:rsidRDefault="00060D35" w:rsidP="00A306ED">
      <w:pPr>
        <w:pStyle w:val="Style9"/>
        <w:rPr>
          <w:rtl/>
        </w:rPr>
      </w:pPr>
      <w:r w:rsidRPr="00A60A43">
        <w:rPr>
          <w:rtl/>
        </w:rPr>
        <w:t>- تاريخ التبليغ بمقرر الخبرة</w:t>
      </w:r>
      <w:r w:rsidR="00B67B3F" w:rsidRPr="00A60A43">
        <w:rPr>
          <w:rtl/>
        </w:rPr>
        <w:t>؛</w:t>
      </w:r>
    </w:p>
    <w:p w:rsidR="00B67B3F" w:rsidRPr="00A60A43" w:rsidRDefault="00B67B3F" w:rsidP="00A306ED">
      <w:pPr>
        <w:pStyle w:val="Style9"/>
        <w:rPr>
          <w:rtl/>
        </w:rPr>
      </w:pPr>
      <w:r w:rsidRPr="00A60A43">
        <w:rPr>
          <w:rtl/>
        </w:rPr>
        <w:t>- الأجل المحدد للإنجاز؛</w:t>
      </w:r>
    </w:p>
    <w:p w:rsidR="00B67B3F" w:rsidRPr="00A60A43" w:rsidRDefault="00B67B3F" w:rsidP="00A306ED">
      <w:pPr>
        <w:pStyle w:val="Style9"/>
        <w:rPr>
          <w:bCs/>
          <w:sz w:val="24"/>
          <w:szCs w:val="24"/>
          <w:lang w:eastAsia="fr-FR"/>
        </w:rPr>
      </w:pPr>
      <w:r w:rsidRPr="00A60A43">
        <w:rPr>
          <w:rtl/>
        </w:rPr>
        <w:t>- تاريخ إيداع التقرير بكتابة الضبط.</w:t>
      </w:r>
    </w:p>
    <w:p w:rsidR="00B67B3F" w:rsidRPr="00A60A43" w:rsidRDefault="00B67B3F" w:rsidP="0046011E">
      <w:pPr>
        <w:pStyle w:val="Style13"/>
        <w:rPr>
          <w:color w:val="auto"/>
          <w:rtl/>
        </w:rPr>
      </w:pPr>
      <w:bookmarkStart w:id="6" w:name="_Toc359417489"/>
      <w:r w:rsidRPr="00A60A43">
        <w:rPr>
          <w:color w:val="auto"/>
          <w:rtl/>
        </w:rPr>
        <w:lastRenderedPageBreak/>
        <w:t>الباب الرابع</w:t>
      </w:r>
      <w:r w:rsidR="0046011E" w:rsidRPr="00A60A43">
        <w:rPr>
          <w:rFonts w:hint="cs"/>
          <w:color w:val="auto"/>
          <w:rtl/>
        </w:rPr>
        <w:t xml:space="preserve">: </w:t>
      </w:r>
      <w:r w:rsidRPr="00A60A43">
        <w:rPr>
          <w:color w:val="auto"/>
          <w:rtl/>
        </w:rPr>
        <w:t>المراقبة</w:t>
      </w:r>
      <w:bookmarkEnd w:id="6"/>
    </w:p>
    <w:p w:rsidR="00B67B3F" w:rsidRPr="00A60A43" w:rsidRDefault="00B67B3F" w:rsidP="00263AC0">
      <w:pPr>
        <w:pStyle w:val="Style11"/>
        <w:rPr>
          <w:color w:val="auto"/>
          <w:rtl/>
        </w:rPr>
      </w:pPr>
      <w:r w:rsidRPr="00A60A43">
        <w:rPr>
          <w:color w:val="auto"/>
          <w:rtl/>
        </w:rPr>
        <w:t>المادة 28</w:t>
      </w:r>
    </w:p>
    <w:p w:rsidR="00B67B3F" w:rsidRPr="00A60A43" w:rsidRDefault="00B67B3F" w:rsidP="00A306ED">
      <w:pPr>
        <w:pStyle w:val="Style9"/>
        <w:rPr>
          <w:rtl/>
        </w:rPr>
      </w:pPr>
      <w:r w:rsidRPr="00A60A43">
        <w:rPr>
          <w:rtl/>
        </w:rPr>
        <w:t>يقوم الرئيس الأول لمحكمة الاستئناف والوكيل العام للملك لديها بمراقبة الخبراء القضائيين المسجلين بجدولها.</w:t>
      </w:r>
    </w:p>
    <w:p w:rsidR="00B67B3F" w:rsidRPr="00A60A43" w:rsidRDefault="00B67B3F" w:rsidP="00A306ED">
      <w:pPr>
        <w:pStyle w:val="Style9"/>
        <w:rPr>
          <w:sz w:val="24"/>
          <w:szCs w:val="24"/>
          <w:rtl/>
          <w:lang w:eastAsia="fr-FR"/>
        </w:rPr>
      </w:pPr>
      <w:r w:rsidRPr="00A60A43">
        <w:rPr>
          <w:rtl/>
        </w:rPr>
        <w:t>يقوم الرئيس الأول ل</w:t>
      </w:r>
      <w:r w:rsidR="007F04B2" w:rsidRPr="00A60A43">
        <w:rPr>
          <w:rFonts w:hint="cs"/>
          <w:rtl/>
        </w:rPr>
        <w:t>محكمة النقض</w:t>
      </w:r>
      <w:r w:rsidRPr="00A60A43">
        <w:rPr>
          <w:rtl/>
        </w:rPr>
        <w:t xml:space="preserve"> والوكيل العام للملك لدي</w:t>
      </w:r>
      <w:r w:rsidR="007F04B2" w:rsidRPr="00A60A43">
        <w:rPr>
          <w:rFonts w:hint="cs"/>
          <w:rtl/>
        </w:rPr>
        <w:t>ها</w:t>
      </w:r>
      <w:r w:rsidRPr="00A60A43">
        <w:rPr>
          <w:rtl/>
        </w:rPr>
        <w:t xml:space="preserve"> بمراقبة الخبراء القضائيين المسجلين بالجدول الوطني.</w:t>
      </w:r>
    </w:p>
    <w:p w:rsidR="00B67B3F" w:rsidRPr="00A60A43" w:rsidRDefault="00B67B3F" w:rsidP="00263AC0">
      <w:pPr>
        <w:pStyle w:val="Style11"/>
        <w:rPr>
          <w:color w:val="auto"/>
          <w:rtl/>
        </w:rPr>
      </w:pPr>
      <w:r w:rsidRPr="00A60A43">
        <w:rPr>
          <w:color w:val="auto"/>
          <w:rtl/>
        </w:rPr>
        <w:t>المادة 29</w:t>
      </w:r>
    </w:p>
    <w:p w:rsidR="00B67B3F" w:rsidRPr="00A60A43" w:rsidRDefault="00B67B3F" w:rsidP="00A306ED">
      <w:pPr>
        <w:pStyle w:val="Style9"/>
        <w:rPr>
          <w:rtl/>
        </w:rPr>
      </w:pPr>
      <w:r w:rsidRPr="00A60A43">
        <w:rPr>
          <w:rtl/>
        </w:rPr>
        <w:t>يجري الرؤساء الأولون لمحاكم الاستئناف والوكلاء العامون للملك لديها الأبحاث الضرورية في شأن الشكايات المقدمة ضد الخبراء القضائيين قصد التأكد من أدائهم لواجباتهم بدقة وأمانة.</w:t>
      </w:r>
    </w:p>
    <w:p w:rsidR="00B67B3F" w:rsidRPr="00A60A43" w:rsidRDefault="00B67B3F" w:rsidP="00A306ED">
      <w:pPr>
        <w:pStyle w:val="Style9"/>
        <w:rPr>
          <w:rtl/>
        </w:rPr>
      </w:pPr>
      <w:r w:rsidRPr="00A60A43">
        <w:rPr>
          <w:rtl/>
        </w:rPr>
        <w:t>يجوز لهم علاوة على ذلك القيام بالأبحاث إما تلقائيا أو بطلب من وزير العدل.</w:t>
      </w:r>
    </w:p>
    <w:p w:rsidR="00B67B3F" w:rsidRPr="00A60A43" w:rsidRDefault="00B67B3F" w:rsidP="00A306ED">
      <w:pPr>
        <w:pStyle w:val="Style9"/>
        <w:rPr>
          <w:sz w:val="24"/>
          <w:szCs w:val="24"/>
          <w:rtl/>
          <w:lang w:eastAsia="fr-FR"/>
        </w:rPr>
      </w:pPr>
      <w:r w:rsidRPr="00A60A43">
        <w:rPr>
          <w:rtl/>
        </w:rPr>
        <w:t>يمكنهم أن يكلفوا بإجراء هذه الأبحاث رؤساء المحاكم الابتدائية ووكلاء الملك لديها.</w:t>
      </w:r>
    </w:p>
    <w:p w:rsidR="00B67B3F" w:rsidRPr="00A60A43" w:rsidRDefault="00B67B3F" w:rsidP="00263AC0">
      <w:pPr>
        <w:pStyle w:val="Style11"/>
        <w:rPr>
          <w:color w:val="auto"/>
          <w:rtl/>
        </w:rPr>
      </w:pPr>
      <w:r w:rsidRPr="00A60A43">
        <w:rPr>
          <w:color w:val="auto"/>
          <w:rtl/>
        </w:rPr>
        <w:t>المادة 30</w:t>
      </w:r>
    </w:p>
    <w:p w:rsidR="00E7402A" w:rsidRPr="00A60A43" w:rsidRDefault="00B67B3F" w:rsidP="00A306ED">
      <w:pPr>
        <w:pStyle w:val="Style9"/>
        <w:rPr>
          <w:bCs/>
          <w:sz w:val="24"/>
          <w:szCs w:val="24"/>
          <w:rtl/>
          <w:lang w:eastAsia="fr-FR"/>
        </w:rPr>
      </w:pPr>
      <w:r w:rsidRPr="00A60A43">
        <w:rPr>
          <w:rtl/>
        </w:rPr>
        <w:t>إذا تبين للرئيس الأول لمحكمة الاستئناف وللوكيل العام للملك لديها أن هناك قرائن ضد خبير مسجل في الجدول تتعلق بإخلالات مهنية، فإن للرئيس الأول لمحكمة الاستئناف أو للوكيل العام للملك لديها حسب الأحوال أن يأمر بالاستماع إليه في محضر يوجه إلى وزير العدل الذي يحيله على اللجنة المنصوص عليها في المادة الثامنة من هذا القانون.</w:t>
      </w:r>
    </w:p>
    <w:p w:rsidR="00B67B3F" w:rsidRPr="00A60A43" w:rsidRDefault="00B67B3F" w:rsidP="0046011E">
      <w:pPr>
        <w:pStyle w:val="Style13"/>
        <w:rPr>
          <w:color w:val="auto"/>
          <w:sz w:val="24"/>
          <w:szCs w:val="24"/>
          <w:rtl/>
        </w:rPr>
      </w:pPr>
      <w:bookmarkStart w:id="7" w:name="_Toc359417490"/>
      <w:r w:rsidRPr="00A60A43">
        <w:rPr>
          <w:color w:val="auto"/>
          <w:rtl/>
        </w:rPr>
        <w:t>الباب الخامس</w:t>
      </w:r>
      <w:r w:rsidR="0046011E" w:rsidRPr="00A60A43">
        <w:rPr>
          <w:rFonts w:hint="cs"/>
          <w:color w:val="auto"/>
          <w:rtl/>
        </w:rPr>
        <w:t xml:space="preserve">: </w:t>
      </w:r>
      <w:r w:rsidRPr="00A60A43">
        <w:rPr>
          <w:color w:val="auto"/>
          <w:rtl/>
        </w:rPr>
        <w:t>أحكام تأديبية</w:t>
      </w:r>
      <w:bookmarkEnd w:id="7"/>
    </w:p>
    <w:p w:rsidR="00B67B3F" w:rsidRPr="00A60A43" w:rsidRDefault="00B67B3F" w:rsidP="00263AC0">
      <w:pPr>
        <w:pStyle w:val="Style11"/>
        <w:rPr>
          <w:color w:val="auto"/>
          <w:rtl/>
        </w:rPr>
      </w:pPr>
      <w:r w:rsidRPr="00A60A43">
        <w:rPr>
          <w:color w:val="auto"/>
          <w:rtl/>
        </w:rPr>
        <w:t>المادة 31</w:t>
      </w:r>
    </w:p>
    <w:p w:rsidR="00B67B3F" w:rsidRPr="00A60A43" w:rsidRDefault="00B67B3F" w:rsidP="00A306ED">
      <w:pPr>
        <w:pStyle w:val="Style9"/>
        <w:rPr>
          <w:sz w:val="24"/>
          <w:szCs w:val="24"/>
          <w:rtl/>
          <w:lang w:eastAsia="fr-FR"/>
        </w:rPr>
      </w:pPr>
      <w:r w:rsidRPr="00A60A43">
        <w:rPr>
          <w:rtl/>
        </w:rPr>
        <w:t>تمارس اللجنة المشار إليها في المادة 8 أعلاه حق إجراء المتابعات وتتخذ العقوبات التأديبية ضد كل خبير ارتكب مخالفة للنصوص القانونية أو التنظيمية المتعلقة بالخبرة أو أخل بواجباته المهنية أو بخصال المروءة والشرف والنزاهة.</w:t>
      </w:r>
    </w:p>
    <w:p w:rsidR="00B67B3F" w:rsidRPr="00A60A43" w:rsidRDefault="00B67B3F" w:rsidP="00263AC0">
      <w:pPr>
        <w:pStyle w:val="Style11"/>
        <w:rPr>
          <w:color w:val="auto"/>
          <w:rtl/>
        </w:rPr>
      </w:pPr>
      <w:r w:rsidRPr="00A60A43">
        <w:rPr>
          <w:color w:val="auto"/>
          <w:rtl/>
        </w:rPr>
        <w:t>المادة 32</w:t>
      </w:r>
    </w:p>
    <w:p w:rsidR="00B67B3F" w:rsidRPr="00A60A43" w:rsidRDefault="00B67B3F" w:rsidP="00A306ED">
      <w:pPr>
        <w:pStyle w:val="Style9"/>
        <w:rPr>
          <w:rtl/>
        </w:rPr>
      </w:pPr>
      <w:r w:rsidRPr="00A60A43">
        <w:rPr>
          <w:rtl/>
        </w:rPr>
        <w:t>ينجز الرئيس الأول لمحكمة الاستئناف والوكيل العام للملك لديها تقريرا مشتركا بشأن كل إخلال من الإخلالات المشار إليها في المادة السابقة ارتكبه خبير قضائي، ويتضمن التقرير خاصة الأفعال المنسوبة إلى الخبير وتصريحاته بشأنها مع إرفاقه بالوثائق المفيدة عند الاقتضاء.</w:t>
      </w:r>
    </w:p>
    <w:p w:rsidR="00B67B3F" w:rsidRPr="00A60A43" w:rsidRDefault="00B67B3F" w:rsidP="00A306ED">
      <w:pPr>
        <w:pStyle w:val="Style9"/>
        <w:rPr>
          <w:rtl/>
        </w:rPr>
      </w:pPr>
      <w:r w:rsidRPr="00A60A43">
        <w:rPr>
          <w:rtl/>
        </w:rPr>
        <w:t>يرفق التقرير بوثيقة تتضمن وجهة نظرهما.</w:t>
      </w:r>
    </w:p>
    <w:p w:rsidR="00B67B3F" w:rsidRPr="00A60A43" w:rsidRDefault="00B67B3F" w:rsidP="00A306ED">
      <w:pPr>
        <w:pStyle w:val="Style9"/>
        <w:rPr>
          <w:rtl/>
        </w:rPr>
      </w:pPr>
      <w:r w:rsidRPr="00A60A43">
        <w:rPr>
          <w:rtl/>
        </w:rPr>
        <w:lastRenderedPageBreak/>
        <w:t>ينجز التقرير المشترك والوثيقة المتضمنة لوجهة النظر من طرف الرئيس الأول ل</w:t>
      </w:r>
      <w:r w:rsidR="00466E79" w:rsidRPr="00A60A43">
        <w:rPr>
          <w:rFonts w:hint="cs"/>
          <w:rtl/>
        </w:rPr>
        <w:t>محكمة النقض</w:t>
      </w:r>
      <w:r w:rsidRPr="00A60A43">
        <w:rPr>
          <w:rtl/>
        </w:rPr>
        <w:t xml:space="preserve"> والوكيل العام للملك لدي</w:t>
      </w:r>
      <w:r w:rsidR="00466E79" w:rsidRPr="00A60A43">
        <w:rPr>
          <w:rFonts w:hint="cs"/>
          <w:rtl/>
        </w:rPr>
        <w:t>ها</w:t>
      </w:r>
      <w:r w:rsidRPr="00A60A43">
        <w:rPr>
          <w:rtl/>
        </w:rPr>
        <w:t xml:space="preserve"> إذا كان الخبير مسجلا بالجدول الوطني.</w:t>
      </w:r>
    </w:p>
    <w:p w:rsidR="00B67B3F" w:rsidRPr="00A60A43" w:rsidRDefault="00B67B3F" w:rsidP="00A306ED">
      <w:pPr>
        <w:pStyle w:val="Style9"/>
        <w:rPr>
          <w:rtl/>
        </w:rPr>
      </w:pPr>
      <w:r w:rsidRPr="00A60A43">
        <w:rPr>
          <w:rtl/>
        </w:rPr>
        <w:t>يعزز التقرير بالوثائق المفيدة في النازلة ويحال على وزير العدل لعرض ذلك على اللجنة المشار إليها في المادة 8 أعلاه.</w:t>
      </w:r>
    </w:p>
    <w:p w:rsidR="00B67B3F" w:rsidRPr="00A60A43" w:rsidRDefault="00B67B3F" w:rsidP="00A306ED">
      <w:pPr>
        <w:pStyle w:val="Style9"/>
        <w:rPr>
          <w:rtl/>
        </w:rPr>
      </w:pPr>
      <w:r w:rsidRPr="00A60A43">
        <w:rPr>
          <w:rtl/>
        </w:rPr>
        <w:t>يمكن للجنة عند الاقتضاء أن تكلف الرئيس الأول لمحكمة الاستئناف أو الوكيل العام للملك لديها بإجراء بحث تكميلي.</w:t>
      </w:r>
    </w:p>
    <w:p w:rsidR="00B67B3F" w:rsidRPr="00A60A43" w:rsidRDefault="00B67B3F" w:rsidP="00263AC0">
      <w:pPr>
        <w:pStyle w:val="Style11"/>
        <w:rPr>
          <w:color w:val="auto"/>
          <w:rtl/>
        </w:rPr>
      </w:pPr>
      <w:r w:rsidRPr="00A60A43">
        <w:rPr>
          <w:color w:val="auto"/>
          <w:rtl/>
        </w:rPr>
        <w:t>المادة 33</w:t>
      </w:r>
    </w:p>
    <w:p w:rsidR="00246965" w:rsidRPr="00A60A43" w:rsidRDefault="00B67B3F" w:rsidP="00A306ED">
      <w:pPr>
        <w:pStyle w:val="Style9"/>
        <w:rPr>
          <w:rtl/>
        </w:rPr>
      </w:pPr>
      <w:r w:rsidRPr="00A60A43">
        <w:rPr>
          <w:rtl/>
        </w:rPr>
        <w:t>لا يحول التشطيب على الخبير أو سحبه من الجدول دون متابعته تأديبيا من أجل أفعال سابقة.</w:t>
      </w:r>
    </w:p>
    <w:p w:rsidR="00B67B3F" w:rsidRPr="00A60A43" w:rsidRDefault="00B67B3F" w:rsidP="00263AC0">
      <w:pPr>
        <w:pStyle w:val="Style11"/>
        <w:rPr>
          <w:color w:val="auto"/>
          <w:rtl/>
        </w:rPr>
      </w:pPr>
      <w:r w:rsidRPr="00A60A43">
        <w:rPr>
          <w:color w:val="auto"/>
          <w:rtl/>
        </w:rPr>
        <w:t>المادة 34</w:t>
      </w:r>
    </w:p>
    <w:p w:rsidR="00B67B3F" w:rsidRPr="00A60A43" w:rsidRDefault="00B67B3F" w:rsidP="00A306ED">
      <w:pPr>
        <w:pStyle w:val="Style9"/>
        <w:rPr>
          <w:rtl/>
        </w:rPr>
      </w:pPr>
      <w:r w:rsidRPr="00A60A43">
        <w:rPr>
          <w:rtl/>
        </w:rPr>
        <w:t>العقوبات التأديبية هي :</w:t>
      </w:r>
    </w:p>
    <w:p w:rsidR="00B67B3F" w:rsidRPr="00A60A43" w:rsidRDefault="00B67B3F" w:rsidP="00A306ED">
      <w:pPr>
        <w:pStyle w:val="Style9"/>
        <w:rPr>
          <w:rtl/>
        </w:rPr>
      </w:pPr>
      <w:r w:rsidRPr="00A60A43">
        <w:rPr>
          <w:rtl/>
        </w:rPr>
        <w:t>- الإنذار؛</w:t>
      </w:r>
    </w:p>
    <w:p w:rsidR="00B67B3F" w:rsidRPr="00A60A43" w:rsidRDefault="00B67B3F" w:rsidP="00A306ED">
      <w:pPr>
        <w:pStyle w:val="Style9"/>
        <w:rPr>
          <w:rtl/>
        </w:rPr>
      </w:pPr>
      <w:r w:rsidRPr="00A60A43">
        <w:rPr>
          <w:rtl/>
        </w:rPr>
        <w:t>- التوبيخ؛</w:t>
      </w:r>
    </w:p>
    <w:p w:rsidR="00B67B3F" w:rsidRPr="00A60A43" w:rsidRDefault="00B67B3F" w:rsidP="00A306ED">
      <w:pPr>
        <w:pStyle w:val="Style9"/>
        <w:rPr>
          <w:rtl/>
        </w:rPr>
      </w:pPr>
      <w:r w:rsidRPr="00A60A43">
        <w:rPr>
          <w:rtl/>
        </w:rPr>
        <w:t xml:space="preserve">- المنع المؤقت من مزاولة الخبرة القضائية لمدة لا تزيد على سنة؛ </w:t>
      </w:r>
    </w:p>
    <w:p w:rsidR="00B67B3F" w:rsidRPr="00A60A43" w:rsidRDefault="00B67B3F" w:rsidP="00A306ED">
      <w:pPr>
        <w:pStyle w:val="Style9"/>
        <w:rPr>
          <w:sz w:val="24"/>
          <w:szCs w:val="24"/>
          <w:rtl/>
          <w:lang w:eastAsia="fr-FR"/>
        </w:rPr>
      </w:pPr>
      <w:r w:rsidRPr="00A60A43">
        <w:rPr>
          <w:rtl/>
        </w:rPr>
        <w:t>- التشطيب من الجدول</w:t>
      </w:r>
      <w:r w:rsidR="00250CC9" w:rsidRPr="00A60A43">
        <w:rPr>
          <w:rStyle w:val="Appelnotedebasdep"/>
          <w:rtl/>
        </w:rPr>
        <w:footnoteReference w:id="19"/>
      </w:r>
      <w:r w:rsidRPr="00A60A43">
        <w:rPr>
          <w:rtl/>
        </w:rPr>
        <w:t>.</w:t>
      </w:r>
    </w:p>
    <w:p w:rsidR="00B67B3F" w:rsidRPr="00A60A43" w:rsidRDefault="00B67B3F" w:rsidP="00263AC0">
      <w:pPr>
        <w:pStyle w:val="Style11"/>
        <w:rPr>
          <w:color w:val="auto"/>
          <w:rtl/>
        </w:rPr>
      </w:pPr>
      <w:r w:rsidRPr="00A60A43">
        <w:rPr>
          <w:color w:val="auto"/>
          <w:rtl/>
        </w:rPr>
        <w:t>المادة 35</w:t>
      </w:r>
    </w:p>
    <w:p w:rsidR="00B67B3F" w:rsidRPr="00A60A43" w:rsidRDefault="00B67B3F" w:rsidP="00A306ED">
      <w:pPr>
        <w:pStyle w:val="Style9"/>
        <w:rPr>
          <w:sz w:val="24"/>
          <w:szCs w:val="24"/>
          <w:rtl/>
          <w:lang w:eastAsia="fr-FR"/>
        </w:rPr>
      </w:pPr>
      <w:r w:rsidRPr="00A60A43">
        <w:rPr>
          <w:rtl/>
        </w:rPr>
        <w:t>يعتبر الخبير القضائي مرتكبا لخطإ مهني خطير على الخصوص إذا لم يقبل القيام بالمهمة المسندة إليه أو لم يؤدها داخل الآجال المقررة بعد توجيه إنذار إليه من طرف المحكمة المعنية وذلك دون عذر مقبول</w:t>
      </w:r>
      <w:r w:rsidR="001A538D" w:rsidRPr="00A60A43">
        <w:rPr>
          <w:rStyle w:val="Appelnotedebasdep"/>
          <w:rtl/>
        </w:rPr>
        <w:footnoteReference w:id="20"/>
      </w:r>
      <w:r w:rsidRPr="00A60A43">
        <w:rPr>
          <w:rtl/>
        </w:rPr>
        <w:t>.</w:t>
      </w:r>
    </w:p>
    <w:p w:rsidR="00B67B3F" w:rsidRPr="00A60A43" w:rsidRDefault="00B67B3F" w:rsidP="00263AC0">
      <w:pPr>
        <w:pStyle w:val="Style11"/>
        <w:rPr>
          <w:color w:val="auto"/>
          <w:rtl/>
        </w:rPr>
      </w:pPr>
      <w:r w:rsidRPr="00A60A43">
        <w:rPr>
          <w:color w:val="auto"/>
          <w:rtl/>
        </w:rPr>
        <w:t>المادة 36</w:t>
      </w:r>
    </w:p>
    <w:p w:rsidR="00B67B3F" w:rsidRPr="00A60A43" w:rsidRDefault="00B67B3F" w:rsidP="00A306ED">
      <w:pPr>
        <w:pStyle w:val="Style9"/>
        <w:rPr>
          <w:rtl/>
        </w:rPr>
      </w:pPr>
      <w:r w:rsidRPr="00A60A43">
        <w:rPr>
          <w:rtl/>
        </w:rPr>
        <w:t>يستدعي رئيس اللجنة المنصوص عليها في المادة 8 أعلاه الخبير للمثول أمامها بواسطة رسالة مضمونة مع الإشعار بالتوصل أو عن طريق النيابة العامة. ويجب أن يفصل بين تاريخ الجلسة وتاريخ التوصل بالاستدعاء أجل لا يقل عن خمسة عشر يوما.</w:t>
      </w:r>
    </w:p>
    <w:p w:rsidR="00B67B3F" w:rsidRPr="00A60A43" w:rsidRDefault="00B67B3F" w:rsidP="00A306ED">
      <w:pPr>
        <w:pStyle w:val="Style9"/>
        <w:rPr>
          <w:rtl/>
        </w:rPr>
      </w:pPr>
      <w:r w:rsidRPr="00A60A43">
        <w:rPr>
          <w:rtl/>
        </w:rPr>
        <w:t>يحق للخبير أن يختار محاميا لمؤازرته.</w:t>
      </w:r>
    </w:p>
    <w:p w:rsidR="00B67B3F" w:rsidRPr="00A60A43" w:rsidRDefault="00B67B3F" w:rsidP="00A306ED">
      <w:pPr>
        <w:pStyle w:val="Style9"/>
        <w:rPr>
          <w:rtl/>
        </w:rPr>
      </w:pPr>
      <w:r w:rsidRPr="00A60A43">
        <w:rPr>
          <w:rtl/>
        </w:rPr>
        <w:lastRenderedPageBreak/>
        <w:t>يحق للخبير أو لمحاميه الإطلاع على وثائق الملف واستلام نسخ منها ما عدا وجهة نظر الرئيس الأول والوكيل العام للملك.</w:t>
      </w:r>
    </w:p>
    <w:p w:rsidR="00B67B3F" w:rsidRPr="00A60A43" w:rsidRDefault="00B67B3F" w:rsidP="00A306ED">
      <w:pPr>
        <w:pStyle w:val="Style9"/>
        <w:rPr>
          <w:sz w:val="24"/>
          <w:szCs w:val="24"/>
          <w:rtl/>
          <w:lang w:eastAsia="fr-FR"/>
        </w:rPr>
      </w:pPr>
      <w:r w:rsidRPr="00A60A43">
        <w:rPr>
          <w:rtl/>
        </w:rPr>
        <w:t>يصرف النظر عن حضور الخبير الذي تغيب رغم توصله قانونيا بالاستدعاء.</w:t>
      </w:r>
    </w:p>
    <w:p w:rsidR="00B67B3F" w:rsidRPr="00A60A43" w:rsidRDefault="00B67B3F" w:rsidP="00263AC0">
      <w:pPr>
        <w:pStyle w:val="Style11"/>
        <w:rPr>
          <w:color w:val="auto"/>
          <w:rtl/>
        </w:rPr>
      </w:pPr>
      <w:r w:rsidRPr="00A60A43">
        <w:rPr>
          <w:color w:val="auto"/>
          <w:rtl/>
        </w:rPr>
        <w:t>المادة 37</w:t>
      </w:r>
    </w:p>
    <w:p w:rsidR="00B67B3F" w:rsidRPr="00A60A43" w:rsidRDefault="00B67B3F" w:rsidP="00A306ED">
      <w:pPr>
        <w:pStyle w:val="Style9"/>
        <w:rPr>
          <w:rtl/>
        </w:rPr>
      </w:pPr>
      <w:r w:rsidRPr="00A60A43">
        <w:rPr>
          <w:rtl/>
        </w:rPr>
        <w:t>إذا كان الخبير موضوع متابعة زجرية من أجل أفعال تخل بالشرف أو المروءة أو الأخلاق الحميدة، أمكن لوزير العدل أن يقرر إيقافه مؤقتا عن ممارسة الخبرة القضائية إلى حين صدور حكم نهائي في الموضوع.</w:t>
      </w:r>
    </w:p>
    <w:p w:rsidR="00B67B3F" w:rsidRPr="00A60A43" w:rsidRDefault="00B67B3F" w:rsidP="00A306ED">
      <w:pPr>
        <w:pStyle w:val="Style9"/>
        <w:rPr>
          <w:rtl/>
        </w:rPr>
      </w:pPr>
      <w:r w:rsidRPr="00A60A43">
        <w:rPr>
          <w:rtl/>
        </w:rPr>
        <w:t>يقوم الوكيل العام للم</w:t>
      </w:r>
      <w:r w:rsidR="002F323F" w:rsidRPr="00A60A43">
        <w:rPr>
          <w:rFonts w:hint="cs"/>
          <w:rtl/>
        </w:rPr>
        <w:t>ل</w:t>
      </w:r>
      <w:r w:rsidRPr="00A60A43">
        <w:rPr>
          <w:rtl/>
        </w:rPr>
        <w:t>ك المختص بتبليغ قرار الإيقاف إلى الخبير ويحرر محضرا بذلك تسلم نسخة منه إلى الخبير المعني.</w:t>
      </w:r>
    </w:p>
    <w:p w:rsidR="00B67B3F" w:rsidRPr="00A60A43" w:rsidRDefault="00B67B3F" w:rsidP="00A306ED">
      <w:pPr>
        <w:pStyle w:val="Style9"/>
        <w:rPr>
          <w:rtl/>
        </w:rPr>
      </w:pPr>
      <w:r w:rsidRPr="00A60A43">
        <w:rPr>
          <w:rtl/>
        </w:rPr>
        <w:t>يشعر المسؤولون الق</w:t>
      </w:r>
      <w:r w:rsidR="002F323F" w:rsidRPr="00A60A43">
        <w:rPr>
          <w:rtl/>
        </w:rPr>
        <w:t>ضائيون عن المحاكم المعنية بقرار</w:t>
      </w:r>
      <w:r w:rsidR="002F323F" w:rsidRPr="00A60A43">
        <w:rPr>
          <w:rFonts w:hint="cs"/>
          <w:rtl/>
        </w:rPr>
        <w:t xml:space="preserve"> </w:t>
      </w:r>
      <w:r w:rsidRPr="00A60A43">
        <w:rPr>
          <w:rtl/>
        </w:rPr>
        <w:t>الإيقاف قصد تبليغه إلى القضاة العاملين بدوائر اختصاصهم.</w:t>
      </w:r>
    </w:p>
    <w:p w:rsidR="00B67B3F" w:rsidRPr="00A60A43" w:rsidRDefault="00B67B3F" w:rsidP="00A306ED">
      <w:pPr>
        <w:pStyle w:val="Style9"/>
        <w:rPr>
          <w:sz w:val="24"/>
          <w:szCs w:val="24"/>
          <w:rtl/>
          <w:lang w:eastAsia="fr-FR"/>
        </w:rPr>
      </w:pPr>
      <w:r w:rsidRPr="00A60A43">
        <w:rPr>
          <w:rtl/>
        </w:rPr>
        <w:t>ينتهي مفعول الإيقاف المؤقت بقوة القانون بمجرد البت في الدعوى العمومية لفائدة الخبير القضائي المتابع.</w:t>
      </w:r>
    </w:p>
    <w:p w:rsidR="00B67B3F" w:rsidRPr="00A60A43" w:rsidRDefault="00B67B3F" w:rsidP="00263AC0">
      <w:pPr>
        <w:pStyle w:val="Style11"/>
        <w:rPr>
          <w:color w:val="auto"/>
          <w:rtl/>
        </w:rPr>
      </w:pPr>
      <w:r w:rsidRPr="00A60A43">
        <w:rPr>
          <w:color w:val="auto"/>
          <w:rtl/>
        </w:rPr>
        <w:t>المادة 38</w:t>
      </w:r>
    </w:p>
    <w:p w:rsidR="00B67B3F" w:rsidRPr="00A60A43" w:rsidRDefault="00B67B3F" w:rsidP="00A306ED">
      <w:pPr>
        <w:pStyle w:val="Style9"/>
        <w:rPr>
          <w:sz w:val="24"/>
          <w:szCs w:val="24"/>
          <w:rtl/>
          <w:lang w:eastAsia="fr-FR"/>
        </w:rPr>
      </w:pPr>
      <w:r w:rsidRPr="00A60A43">
        <w:rPr>
          <w:rtl/>
        </w:rPr>
        <w:t>يشمل قرار التشطيب على الخبير القضائي جدول محكمة الاستئناف والجدول الوطني، إذا كان مسجلا فيهما معا.</w:t>
      </w:r>
    </w:p>
    <w:p w:rsidR="00B67B3F" w:rsidRPr="00A60A43" w:rsidRDefault="00B67B3F" w:rsidP="00263AC0">
      <w:pPr>
        <w:pStyle w:val="Style11"/>
        <w:rPr>
          <w:color w:val="auto"/>
          <w:rtl/>
        </w:rPr>
      </w:pPr>
      <w:r w:rsidRPr="00A60A43">
        <w:rPr>
          <w:color w:val="auto"/>
          <w:rtl/>
        </w:rPr>
        <w:t>المادة 39</w:t>
      </w:r>
    </w:p>
    <w:p w:rsidR="00B67B3F" w:rsidRPr="00A60A43" w:rsidRDefault="00B67B3F" w:rsidP="00A306ED">
      <w:pPr>
        <w:pStyle w:val="Style9"/>
        <w:rPr>
          <w:rtl/>
        </w:rPr>
      </w:pPr>
      <w:r w:rsidRPr="00A60A43">
        <w:rPr>
          <w:rtl/>
        </w:rPr>
        <w:t>تصدر العقوبة التأديبية بقرار لوزير العدل وباقتراح من اللجنة المشار إليها في المادة 8 أعلاه، بمقتضى مقرر معلل.</w:t>
      </w:r>
    </w:p>
    <w:p w:rsidR="00B67B3F" w:rsidRPr="00A60A43" w:rsidRDefault="00B67B3F" w:rsidP="00A306ED">
      <w:pPr>
        <w:pStyle w:val="Style9"/>
        <w:rPr>
          <w:rtl/>
        </w:rPr>
      </w:pPr>
      <w:r w:rsidRPr="00A60A43">
        <w:rPr>
          <w:rtl/>
        </w:rPr>
        <w:t>يمكن أن ينص المقرر على</w:t>
      </w:r>
      <w:r w:rsidR="004F186E" w:rsidRPr="00A60A43">
        <w:rPr>
          <w:rtl/>
        </w:rPr>
        <w:t xml:space="preserve"> عقوبة إضافية تقضي بتعليق منطوق</w:t>
      </w:r>
      <w:r w:rsidR="004F186E" w:rsidRPr="00A60A43">
        <w:rPr>
          <w:rFonts w:hint="cs"/>
          <w:rtl/>
        </w:rPr>
        <w:t>ه</w:t>
      </w:r>
      <w:r w:rsidRPr="00A60A43">
        <w:rPr>
          <w:rtl/>
        </w:rPr>
        <w:t xml:space="preserve"> بكتابة ضبط محكمة الاستئناف المسجل الخبير لديها أو بكتابتي ضبط محكمة الاستئناف و</w:t>
      </w:r>
      <w:r w:rsidR="004F186E" w:rsidRPr="00A60A43">
        <w:rPr>
          <w:rFonts w:hint="cs"/>
          <w:rtl/>
        </w:rPr>
        <w:t>محكمة النقض</w:t>
      </w:r>
      <w:r w:rsidRPr="00A60A43">
        <w:rPr>
          <w:rtl/>
        </w:rPr>
        <w:t xml:space="preserve"> إذا تعلق الأمر بخبير قضائي مسجل بالجدول الوطني.</w:t>
      </w:r>
    </w:p>
    <w:p w:rsidR="00B67B3F" w:rsidRPr="00A60A43" w:rsidRDefault="00B67B3F" w:rsidP="00A306ED">
      <w:pPr>
        <w:pStyle w:val="Style9"/>
        <w:rPr>
          <w:rtl/>
        </w:rPr>
      </w:pPr>
      <w:r w:rsidRPr="00A60A43">
        <w:rPr>
          <w:rtl/>
        </w:rPr>
        <w:t>يوجه رئيس اللجنة القرار التأديبي إلى الوكيل العام للملك المختص، الذي يقوم بتبليغه للخبير داخل أجل 15 يوما من تاريخ صدوره.</w:t>
      </w:r>
    </w:p>
    <w:p w:rsidR="00B67B3F" w:rsidRPr="00A60A43" w:rsidRDefault="00B67B3F" w:rsidP="00A306ED">
      <w:pPr>
        <w:pStyle w:val="Style9"/>
        <w:rPr>
          <w:sz w:val="24"/>
          <w:szCs w:val="24"/>
          <w:rtl/>
          <w:lang w:eastAsia="fr-FR"/>
        </w:rPr>
      </w:pPr>
      <w:r w:rsidRPr="00A60A43">
        <w:rPr>
          <w:rtl/>
        </w:rPr>
        <w:t>يحرر محضر بشأن تبليغ المقرر التأديبي، تسلم نسخة منه إلى الخبير المعني.</w:t>
      </w:r>
    </w:p>
    <w:p w:rsidR="00B67B3F" w:rsidRPr="00A60A43" w:rsidRDefault="00B67B3F" w:rsidP="00263AC0">
      <w:pPr>
        <w:pStyle w:val="Style11"/>
        <w:rPr>
          <w:color w:val="auto"/>
          <w:rtl/>
        </w:rPr>
      </w:pPr>
      <w:r w:rsidRPr="00A60A43">
        <w:rPr>
          <w:color w:val="auto"/>
          <w:rtl/>
        </w:rPr>
        <w:t>المادة 40</w:t>
      </w:r>
    </w:p>
    <w:p w:rsidR="00B67B3F" w:rsidRPr="00A60A43" w:rsidRDefault="00B67B3F" w:rsidP="00A306ED">
      <w:pPr>
        <w:pStyle w:val="Style9"/>
        <w:rPr>
          <w:rtl/>
        </w:rPr>
      </w:pPr>
      <w:r w:rsidRPr="00A60A43">
        <w:rPr>
          <w:rtl/>
        </w:rPr>
        <w:t>يشعر بالعقوبات الصادرة في حق الخبير، إذا تعلقت بعقوبة المنع المؤقت من مزاولة الخبرة القضائية أو بالتشطيب من الجدول:</w:t>
      </w:r>
    </w:p>
    <w:p w:rsidR="00B67B3F" w:rsidRPr="00A60A43" w:rsidRDefault="00B67B3F" w:rsidP="00A306ED">
      <w:pPr>
        <w:pStyle w:val="Style9"/>
        <w:rPr>
          <w:rtl/>
        </w:rPr>
      </w:pPr>
      <w:r w:rsidRPr="00A60A43">
        <w:rPr>
          <w:rtl/>
        </w:rPr>
        <w:t>- الرئيس الأول ل</w:t>
      </w:r>
      <w:r w:rsidR="00F41997" w:rsidRPr="00A60A43">
        <w:rPr>
          <w:rFonts w:hint="cs"/>
          <w:rtl/>
        </w:rPr>
        <w:t>محكمة النقض</w:t>
      </w:r>
      <w:r w:rsidR="00F41997" w:rsidRPr="00A60A43">
        <w:rPr>
          <w:rtl/>
        </w:rPr>
        <w:t xml:space="preserve"> </w:t>
      </w:r>
      <w:r w:rsidRPr="00A60A43">
        <w:rPr>
          <w:rtl/>
        </w:rPr>
        <w:t>والوكيل العام للملك لديه</w:t>
      </w:r>
      <w:r w:rsidR="00F41997" w:rsidRPr="00A60A43">
        <w:rPr>
          <w:rFonts w:hint="cs"/>
          <w:rtl/>
        </w:rPr>
        <w:t>ا</w:t>
      </w:r>
      <w:r w:rsidRPr="00A60A43">
        <w:rPr>
          <w:rtl/>
        </w:rPr>
        <w:t>، ومسؤولو محاكم الاستئناف والمحاكم الموجودة بالدائرة الاستئنافية المعنية، إذا كان الخبير مسجلا بالجدول الوطني؛</w:t>
      </w:r>
    </w:p>
    <w:p w:rsidR="00B67B3F" w:rsidRPr="00A60A43" w:rsidRDefault="00B67B3F" w:rsidP="00A306ED">
      <w:pPr>
        <w:pStyle w:val="Style9"/>
        <w:rPr>
          <w:rtl/>
        </w:rPr>
      </w:pPr>
      <w:r w:rsidRPr="00A60A43">
        <w:rPr>
          <w:rtl/>
        </w:rPr>
        <w:lastRenderedPageBreak/>
        <w:t>- مسؤولو محكمة الاستئناف والمحاكم الموجودة بالدائرة الاستئنافية المعنية، إذا كان الخبير مسجلا بجدولها.</w:t>
      </w:r>
    </w:p>
    <w:p w:rsidR="00B67B3F" w:rsidRPr="00A60A43" w:rsidRDefault="00B67B3F" w:rsidP="00A306ED">
      <w:pPr>
        <w:pStyle w:val="Style9"/>
        <w:rPr>
          <w:sz w:val="24"/>
          <w:szCs w:val="24"/>
          <w:rtl/>
          <w:lang w:eastAsia="fr-FR"/>
        </w:rPr>
      </w:pPr>
      <w:r w:rsidRPr="00A60A43">
        <w:rPr>
          <w:rtl/>
        </w:rPr>
        <w:t>يتعين على المسؤولين المذكورين السهر على إشعار كافة القضاة العاملين بدائرتهم القضائية حتى لا يتم تعيين خبير صدرت في حقه إحدى العقوبتين السالفتي الذكر.</w:t>
      </w:r>
    </w:p>
    <w:p w:rsidR="00B67B3F" w:rsidRPr="00A60A43" w:rsidRDefault="00B67B3F" w:rsidP="00263AC0">
      <w:pPr>
        <w:pStyle w:val="Style11"/>
        <w:rPr>
          <w:color w:val="auto"/>
          <w:rtl/>
        </w:rPr>
      </w:pPr>
      <w:r w:rsidRPr="00A60A43">
        <w:rPr>
          <w:color w:val="auto"/>
          <w:rtl/>
        </w:rPr>
        <w:t>المادة 41</w:t>
      </w:r>
    </w:p>
    <w:p w:rsidR="00FF0C32" w:rsidRPr="00A60A43" w:rsidRDefault="00B67B3F" w:rsidP="00A306ED">
      <w:pPr>
        <w:pStyle w:val="Style9"/>
        <w:rPr>
          <w:rtl/>
          <w:lang w:eastAsia="fr-FR" w:bidi="ar-MA"/>
        </w:rPr>
      </w:pPr>
      <w:r w:rsidRPr="00A60A43">
        <w:rPr>
          <w:rtl/>
        </w:rPr>
        <w:t>تكون المقررات التأديبية قابلة للطعن فيها أمام المحكمة الإدارية بسبب التجاوز في استعمال السلطة، طبقا للقواعد والإجراءات المنصوص عليها في القانون رقم 90.41 المحدثة بموجبه المحاكم الإدارية</w:t>
      </w:r>
      <w:r w:rsidR="00B065C3" w:rsidRPr="00A60A43">
        <w:rPr>
          <w:rStyle w:val="Appelnotedebasdep"/>
          <w:rtl/>
        </w:rPr>
        <w:footnoteReference w:id="21"/>
      </w:r>
      <w:r w:rsidRPr="00A60A43">
        <w:rPr>
          <w:rtl/>
        </w:rPr>
        <w:t>.</w:t>
      </w:r>
    </w:p>
    <w:p w:rsidR="00B67B3F" w:rsidRPr="00A60A43" w:rsidRDefault="00B67B3F" w:rsidP="0046011E">
      <w:pPr>
        <w:pStyle w:val="Style13"/>
        <w:rPr>
          <w:color w:val="auto"/>
          <w:rtl/>
        </w:rPr>
      </w:pPr>
      <w:bookmarkStart w:id="8" w:name="_Toc359417491"/>
      <w:r w:rsidRPr="00A60A43">
        <w:rPr>
          <w:color w:val="auto"/>
          <w:rtl/>
        </w:rPr>
        <w:t>الباب السادس</w:t>
      </w:r>
      <w:r w:rsidR="0046011E" w:rsidRPr="00A60A43">
        <w:rPr>
          <w:rFonts w:hint="cs"/>
          <w:color w:val="auto"/>
          <w:rtl/>
        </w:rPr>
        <w:t xml:space="preserve">: </w:t>
      </w:r>
      <w:r w:rsidRPr="00A60A43">
        <w:rPr>
          <w:color w:val="auto"/>
          <w:rtl/>
        </w:rPr>
        <w:t>مقتضيات زجرية</w:t>
      </w:r>
      <w:bookmarkEnd w:id="8"/>
    </w:p>
    <w:p w:rsidR="00B67B3F" w:rsidRPr="00A60A43" w:rsidRDefault="00B67B3F" w:rsidP="00263AC0">
      <w:pPr>
        <w:pStyle w:val="Style11"/>
        <w:rPr>
          <w:color w:val="auto"/>
          <w:rtl/>
        </w:rPr>
      </w:pPr>
      <w:r w:rsidRPr="00A60A43">
        <w:rPr>
          <w:color w:val="auto"/>
          <w:rtl/>
        </w:rPr>
        <w:t>المادة 42</w:t>
      </w:r>
    </w:p>
    <w:p w:rsidR="00B67B3F" w:rsidRPr="00A60A43" w:rsidRDefault="00B67B3F" w:rsidP="00A306ED">
      <w:pPr>
        <w:pStyle w:val="Style9"/>
        <w:rPr>
          <w:sz w:val="24"/>
          <w:szCs w:val="24"/>
          <w:rtl/>
          <w:lang w:eastAsia="fr-FR"/>
        </w:rPr>
      </w:pPr>
      <w:r w:rsidRPr="00A60A43">
        <w:rPr>
          <w:rtl/>
        </w:rPr>
        <w:t>يعد مرتكبا لجريمة الرشوة ويعاقب عليها بالعقوبات المقررة لها في مجموعة القانون الجنائي</w:t>
      </w:r>
      <w:r w:rsidR="00CC0679" w:rsidRPr="00A60A43">
        <w:rPr>
          <w:rStyle w:val="Appelnotedebasdep"/>
          <w:rtl/>
        </w:rPr>
        <w:footnoteReference w:id="22"/>
      </w:r>
      <w:r w:rsidRPr="00A60A43">
        <w:rPr>
          <w:rtl/>
        </w:rPr>
        <w:t xml:space="preserve"> كل خبير تسلم بالإضافة إلى الأتعاب والمصاريف المستحقة مبالغ مالية أو منافع كيفما كان نوعها، بمناسبة قيامه بالمهمة المنوطة به.</w:t>
      </w:r>
    </w:p>
    <w:p w:rsidR="00B67B3F" w:rsidRPr="00A60A43" w:rsidRDefault="00B67B3F" w:rsidP="00263AC0">
      <w:pPr>
        <w:pStyle w:val="Style11"/>
        <w:rPr>
          <w:color w:val="auto"/>
          <w:rtl/>
        </w:rPr>
      </w:pPr>
      <w:r w:rsidRPr="00A60A43">
        <w:rPr>
          <w:color w:val="auto"/>
          <w:rtl/>
        </w:rPr>
        <w:t>المادة 43</w:t>
      </w:r>
    </w:p>
    <w:p w:rsidR="00B67B3F" w:rsidRPr="00A60A43" w:rsidRDefault="00B67B3F" w:rsidP="00A306ED">
      <w:pPr>
        <w:pStyle w:val="Style9"/>
        <w:rPr>
          <w:sz w:val="24"/>
          <w:szCs w:val="24"/>
          <w:rtl/>
          <w:lang w:eastAsia="fr-FR"/>
        </w:rPr>
      </w:pPr>
      <w:r w:rsidRPr="00A60A43">
        <w:rPr>
          <w:rtl/>
        </w:rPr>
        <w:t>كل خبير منتدب لإنجاز خبرة بمقتضى مقرر قضائي، قدم رأيا كاذبا أو ضمن تقريره وقائع يعلم أنها مخالفة للحقيقة أو أخفاها عمدا، ومن شأنها أن تضلل العدالة، يعتبر مرتكبا لجريمة شهادة الزور ويعاقب عليها بالعقوبات المقررة لها في مجموعة القانون الجنائي</w:t>
      </w:r>
      <w:r w:rsidR="00CC0679" w:rsidRPr="00A60A43">
        <w:rPr>
          <w:rStyle w:val="Appelnotedebasdep"/>
          <w:rtl/>
        </w:rPr>
        <w:footnoteReference w:id="23"/>
      </w:r>
      <w:r w:rsidRPr="00A60A43">
        <w:rPr>
          <w:rtl/>
        </w:rPr>
        <w:t>.</w:t>
      </w:r>
    </w:p>
    <w:p w:rsidR="00B67B3F" w:rsidRPr="00A60A43" w:rsidRDefault="00B67B3F" w:rsidP="00263AC0">
      <w:pPr>
        <w:pStyle w:val="Style11"/>
        <w:rPr>
          <w:color w:val="auto"/>
          <w:rtl/>
        </w:rPr>
      </w:pPr>
      <w:r w:rsidRPr="00A60A43">
        <w:rPr>
          <w:color w:val="auto"/>
          <w:rtl/>
        </w:rPr>
        <w:lastRenderedPageBreak/>
        <w:t>المادة 44</w:t>
      </w:r>
    </w:p>
    <w:p w:rsidR="00B67B3F" w:rsidRPr="00A60A43" w:rsidRDefault="00B67B3F" w:rsidP="00A306ED">
      <w:pPr>
        <w:pStyle w:val="Style9"/>
        <w:rPr>
          <w:sz w:val="24"/>
          <w:szCs w:val="24"/>
          <w:rtl/>
          <w:lang w:eastAsia="fr-FR"/>
        </w:rPr>
      </w:pPr>
      <w:r w:rsidRPr="00A60A43">
        <w:rPr>
          <w:rtl/>
        </w:rPr>
        <w:t>كل من استعمل صفة خبير قضائي، دون أن يكون مسجلا بجدول الخبراء بإحدى محاكم الاستئناف أو بالجدول الوطني، يعتبر منتحلا لصفة نظمها القانون، ويعاقب بالعقوبات المنصوص عليها في الفصل 381 من مجموعة القانون الجنائي</w:t>
      </w:r>
      <w:r w:rsidR="00796017" w:rsidRPr="00A60A43">
        <w:rPr>
          <w:rStyle w:val="Appelnotedebasdep"/>
          <w:rtl/>
        </w:rPr>
        <w:footnoteReference w:id="24"/>
      </w:r>
      <w:r w:rsidRPr="00A60A43">
        <w:rPr>
          <w:rtl/>
        </w:rPr>
        <w:t>.</w:t>
      </w:r>
    </w:p>
    <w:p w:rsidR="00B67B3F" w:rsidRPr="00A60A43" w:rsidRDefault="00B67B3F" w:rsidP="00263AC0">
      <w:pPr>
        <w:pStyle w:val="Style11"/>
        <w:rPr>
          <w:color w:val="auto"/>
          <w:rtl/>
        </w:rPr>
      </w:pPr>
      <w:r w:rsidRPr="00A60A43">
        <w:rPr>
          <w:color w:val="auto"/>
          <w:rtl/>
        </w:rPr>
        <w:t>المادة 45</w:t>
      </w:r>
    </w:p>
    <w:p w:rsidR="00B67B3F" w:rsidRPr="00A60A43" w:rsidRDefault="00B67B3F" w:rsidP="00A306ED">
      <w:pPr>
        <w:pStyle w:val="Style9"/>
        <w:rPr>
          <w:sz w:val="24"/>
          <w:szCs w:val="24"/>
          <w:rtl/>
          <w:lang w:eastAsia="fr-FR"/>
        </w:rPr>
      </w:pPr>
      <w:r w:rsidRPr="00A60A43">
        <w:rPr>
          <w:rtl/>
        </w:rPr>
        <w:t>كل عرقلة لمهام الخبير من قبل أحد الأطراف أو الغير، حالت دون تنفيذ المهمة الموكولة إليه بمقتضى مقرر قضائي، يشعر بها كتابة وكيل الملك لدى المحكمة الابتدائية الت</w:t>
      </w:r>
      <w:r w:rsidR="00EA250D" w:rsidRPr="00A60A43">
        <w:rPr>
          <w:rtl/>
        </w:rPr>
        <w:t>ي تنجز الخبرة في دائرة اختصاصها</w:t>
      </w:r>
      <w:r w:rsidRPr="00A60A43">
        <w:rPr>
          <w:rtl/>
        </w:rPr>
        <w:t>، ليتخذ في هذا الصدد الإجراءات الملائمة.</w:t>
      </w:r>
    </w:p>
    <w:p w:rsidR="00B67B3F" w:rsidRPr="00A60A43" w:rsidRDefault="00B67B3F" w:rsidP="0046011E">
      <w:pPr>
        <w:pStyle w:val="Style13"/>
        <w:rPr>
          <w:color w:val="auto"/>
          <w:rtl/>
        </w:rPr>
      </w:pPr>
      <w:bookmarkStart w:id="9" w:name="_Toc359417492"/>
      <w:r w:rsidRPr="00A60A43">
        <w:rPr>
          <w:color w:val="auto"/>
          <w:rtl/>
        </w:rPr>
        <w:t>الباب السابع</w:t>
      </w:r>
      <w:r w:rsidR="0046011E" w:rsidRPr="00A60A43">
        <w:rPr>
          <w:rFonts w:hint="cs"/>
          <w:color w:val="auto"/>
          <w:rtl/>
        </w:rPr>
        <w:t xml:space="preserve">: </w:t>
      </w:r>
      <w:r w:rsidRPr="00A60A43">
        <w:rPr>
          <w:color w:val="auto"/>
          <w:rtl/>
        </w:rPr>
        <w:t>مقتضيات ختامية</w:t>
      </w:r>
      <w:bookmarkEnd w:id="9"/>
    </w:p>
    <w:p w:rsidR="00B67B3F" w:rsidRPr="00A60A43" w:rsidRDefault="00B67B3F" w:rsidP="00263AC0">
      <w:pPr>
        <w:pStyle w:val="Style11"/>
        <w:rPr>
          <w:color w:val="auto"/>
          <w:rtl/>
        </w:rPr>
      </w:pPr>
      <w:r w:rsidRPr="00A60A43">
        <w:rPr>
          <w:color w:val="auto"/>
          <w:rtl/>
        </w:rPr>
        <w:t>المادة 46</w:t>
      </w:r>
    </w:p>
    <w:p w:rsidR="00EA250D" w:rsidRPr="00A60A43" w:rsidRDefault="00B67B3F" w:rsidP="00A306ED">
      <w:pPr>
        <w:pStyle w:val="Style9"/>
        <w:rPr>
          <w:rtl/>
        </w:rPr>
      </w:pPr>
      <w:r w:rsidRPr="00A60A43">
        <w:rPr>
          <w:rtl/>
        </w:rPr>
        <w:t>تنسخ جميع المقتضيات المخالفة لهذا القانون خاصة منها الظهير الشريف رقم 1.59.372 الصادر في 2 شوال 1379 (30 مارس 1960</w:t>
      </w:r>
      <w:r w:rsidR="00EA250D" w:rsidRPr="00A60A43">
        <w:rPr>
          <w:rtl/>
        </w:rPr>
        <w:t>) المتعلق بوضع جداول الخبراء و</w:t>
      </w:r>
      <w:r w:rsidRPr="00A60A43">
        <w:rPr>
          <w:rtl/>
        </w:rPr>
        <w:t>التراجمة العدليين فيما يخص الخبراء</w:t>
      </w:r>
      <w:r w:rsidR="00C336BE" w:rsidRPr="00A60A43">
        <w:rPr>
          <w:rStyle w:val="Appelnotedebasdep"/>
          <w:rtl/>
        </w:rPr>
        <w:footnoteReference w:id="25"/>
      </w:r>
      <w:r w:rsidRPr="00A60A43">
        <w:rPr>
          <w:rtl/>
        </w:rPr>
        <w:t xml:space="preserve">. </w:t>
      </w:r>
    </w:p>
    <w:p w:rsidR="00EA250D" w:rsidRPr="00A60A43" w:rsidRDefault="00B67B3F" w:rsidP="00A306ED">
      <w:pPr>
        <w:pStyle w:val="Style9"/>
        <w:rPr>
          <w:rtl/>
        </w:rPr>
      </w:pPr>
      <w:r w:rsidRPr="00A60A43">
        <w:rPr>
          <w:rtl/>
        </w:rPr>
        <w:t xml:space="preserve">يحتفظ بتسجيلهم الخبراء المقيدون بجداول محاكم الاستئناف قبل صدور هذا القانون. </w:t>
      </w:r>
    </w:p>
    <w:p w:rsidR="00B67B3F" w:rsidRPr="00A60A43" w:rsidRDefault="00B67B3F" w:rsidP="00A306ED">
      <w:pPr>
        <w:pStyle w:val="Style9"/>
        <w:rPr>
          <w:sz w:val="24"/>
          <w:szCs w:val="24"/>
          <w:rtl/>
          <w:lang w:eastAsia="fr-FR"/>
        </w:rPr>
      </w:pPr>
      <w:r w:rsidRPr="00A60A43">
        <w:rPr>
          <w:rtl/>
        </w:rPr>
        <w:t>غير أنه يجب عليهم الامتثا</w:t>
      </w:r>
      <w:r w:rsidR="005F36B0" w:rsidRPr="00A60A43">
        <w:rPr>
          <w:rtl/>
        </w:rPr>
        <w:t>ل لمقتضيات هذا القانون و</w:t>
      </w:r>
      <w:r w:rsidRPr="00A60A43">
        <w:rPr>
          <w:rtl/>
        </w:rPr>
        <w:t>للنصوص الصادرة بتطبيقه، داخل السنتين المواليتين لصدور هذا القانون.</w:t>
      </w:r>
    </w:p>
    <w:p w:rsidR="000930D7" w:rsidRPr="00A60A43" w:rsidRDefault="000930D7" w:rsidP="00B67B3F">
      <w:pPr>
        <w:bidi/>
        <w:jc w:val="both"/>
        <w:rPr>
          <w:rFonts w:hint="cs"/>
          <w:rtl/>
        </w:rPr>
      </w:pPr>
    </w:p>
    <w:p w:rsidR="0027276F" w:rsidRPr="00A60A43" w:rsidRDefault="00515C7F" w:rsidP="0027276F">
      <w:pPr>
        <w:bidi/>
        <w:jc w:val="right"/>
        <w:rPr>
          <w:rFonts w:ascii="Times New Roman" w:hAnsi="Times New Roman" w:cs="Times New Roman"/>
          <w:sz w:val="16"/>
          <w:szCs w:val="16"/>
          <w:rtl/>
        </w:rPr>
      </w:pPr>
      <w:r w:rsidRPr="00A60A43">
        <w:rPr>
          <w:rFonts w:ascii="Times New Roman" w:hAnsi="Times New Roman" w:cs="Times New Roman" w:hint="cs"/>
          <w:sz w:val="16"/>
          <w:szCs w:val="16"/>
          <w:rtl/>
        </w:rPr>
        <w:t xml:space="preserve">  116051438</w:t>
      </w:r>
    </w:p>
    <w:p w:rsidR="0027276F" w:rsidRPr="00A60A43" w:rsidRDefault="0027276F" w:rsidP="0027276F">
      <w:pPr>
        <w:bidi/>
        <w:jc w:val="right"/>
        <w:rPr>
          <w:rFonts w:hint="cs"/>
          <w:rtl/>
        </w:rPr>
      </w:pPr>
    </w:p>
    <w:p w:rsidR="0027276F" w:rsidRPr="00A60A43" w:rsidRDefault="0027276F" w:rsidP="00BB3682">
      <w:pPr>
        <w:pStyle w:val="Style12"/>
        <w:rPr>
          <w:rFonts w:hint="cs"/>
          <w:color w:val="auto"/>
          <w:rtl/>
        </w:rPr>
      </w:pPr>
      <w:r w:rsidRPr="00A60A43">
        <w:rPr>
          <w:color w:val="auto"/>
          <w:rtl/>
        </w:rPr>
        <w:br w:type="page"/>
      </w:r>
      <w:bookmarkStart w:id="10" w:name="_Toc359417493"/>
      <w:r w:rsidRPr="00A60A43">
        <w:rPr>
          <w:rFonts w:hint="cs"/>
          <w:color w:val="auto"/>
          <w:rtl/>
        </w:rPr>
        <w:lastRenderedPageBreak/>
        <w:t>الفهرس</w:t>
      </w:r>
      <w:bookmarkEnd w:id="10"/>
    </w:p>
    <w:p w:rsidR="00BB3682" w:rsidRPr="00A60A43" w:rsidRDefault="00BB3682" w:rsidP="00F94F51">
      <w:pPr>
        <w:pStyle w:val="TM1"/>
      </w:pPr>
      <w:r w:rsidRPr="00A60A43">
        <w:rPr>
          <w:rtl/>
        </w:rPr>
        <w:fldChar w:fldCharType="begin"/>
      </w:r>
      <w:r w:rsidRPr="00A60A43">
        <w:rPr>
          <w:rtl/>
        </w:rPr>
        <w:instrText xml:space="preserve"> </w:instrText>
      </w:r>
      <w:r w:rsidRPr="00A60A43">
        <w:instrText>TOC</w:instrText>
      </w:r>
      <w:r w:rsidRPr="00A60A43">
        <w:rPr>
          <w:rtl/>
        </w:rPr>
        <w:instrText xml:space="preserve"> \</w:instrText>
      </w:r>
      <w:r w:rsidRPr="00A60A43">
        <w:instrText>h \z \t "Style12;1;Style13;2</w:instrText>
      </w:r>
      <w:r w:rsidRPr="00A60A43">
        <w:rPr>
          <w:rtl/>
        </w:rPr>
        <w:instrText xml:space="preserve">" </w:instrText>
      </w:r>
      <w:r w:rsidRPr="00A60A43">
        <w:rPr>
          <w:rtl/>
        </w:rPr>
        <w:fldChar w:fldCharType="separate"/>
      </w:r>
      <w:hyperlink w:anchor="_Toc359417483" w:history="1">
        <w:r w:rsidRPr="00A60A43">
          <w:rPr>
            <w:rStyle w:val="Lienhypertexte"/>
            <w:color w:val="auto"/>
            <w:rtl/>
          </w:rPr>
          <w:t>القانون رقم</w:t>
        </w:r>
        <w:r w:rsidRPr="00A60A43">
          <w:rPr>
            <w:rStyle w:val="Lienhypertexte"/>
            <w:color w:val="auto"/>
          </w:rPr>
          <w:t xml:space="preserve"> 45.00 </w:t>
        </w:r>
        <w:r w:rsidRPr="00A60A43">
          <w:rPr>
            <w:rStyle w:val="Lienhypertexte"/>
            <w:color w:val="auto"/>
            <w:rtl/>
          </w:rPr>
          <w:t>المتعلق بالخبراء</w:t>
        </w:r>
        <w:r w:rsidRPr="00A60A43">
          <w:rPr>
            <w:rStyle w:val="Lienhypertexte"/>
            <w:color w:val="auto"/>
          </w:rPr>
          <w:t xml:space="preserve"> </w:t>
        </w:r>
        <w:r w:rsidRPr="00A60A43">
          <w:rPr>
            <w:rStyle w:val="Lienhypertexte"/>
            <w:color w:val="auto"/>
            <w:rtl/>
          </w:rPr>
          <w:t>القضائيين</w:t>
        </w:r>
        <w:r w:rsidRPr="00A60A43">
          <w:rPr>
            <w:webHidden/>
          </w:rPr>
          <w:tab/>
        </w:r>
        <w:r w:rsidRPr="00A60A43">
          <w:rPr>
            <w:webHidden/>
          </w:rPr>
          <w:fldChar w:fldCharType="begin"/>
        </w:r>
        <w:r w:rsidRPr="00A60A43">
          <w:rPr>
            <w:webHidden/>
          </w:rPr>
          <w:instrText xml:space="preserve"> PAGEREF _Toc359417483 \h </w:instrText>
        </w:r>
        <w:r w:rsidRPr="00A60A43">
          <w:rPr>
            <w:webHidden/>
          </w:rPr>
        </w:r>
        <w:r w:rsidRPr="00A60A43">
          <w:rPr>
            <w:webHidden/>
          </w:rPr>
          <w:fldChar w:fldCharType="separate"/>
        </w:r>
        <w:r w:rsidR="00676EA2">
          <w:rPr>
            <w:webHidden/>
            <w:rtl/>
          </w:rPr>
          <w:t>2</w:t>
        </w:r>
        <w:r w:rsidRPr="00A60A43">
          <w:rPr>
            <w:webHidden/>
          </w:rPr>
          <w:fldChar w:fldCharType="end"/>
        </w:r>
      </w:hyperlink>
    </w:p>
    <w:p w:rsidR="00BB3682" w:rsidRPr="00A60A43" w:rsidRDefault="00BB3682" w:rsidP="00F94F51">
      <w:pPr>
        <w:pStyle w:val="TM1"/>
      </w:pPr>
      <w:hyperlink w:anchor="_Toc359417484" w:history="1">
        <w:r w:rsidRPr="00A60A43">
          <w:rPr>
            <w:rStyle w:val="Lienhypertexte"/>
            <w:color w:val="auto"/>
            <w:rtl/>
          </w:rPr>
          <w:t>ظهير شريف رقم 1.01.126 صادر في 29 من ربيع الأول 1422 (22 يونيو 2001) بتنفيذ القانون رقم</w:t>
        </w:r>
        <w:r w:rsidRPr="00A60A43">
          <w:rPr>
            <w:rStyle w:val="Lienhypertexte"/>
            <w:color w:val="auto"/>
          </w:rPr>
          <w:t xml:space="preserve"> 45.00 </w:t>
        </w:r>
        <w:r w:rsidRPr="00A60A43">
          <w:rPr>
            <w:rStyle w:val="Lienhypertexte"/>
            <w:color w:val="auto"/>
            <w:rtl/>
          </w:rPr>
          <w:t>المتعلق بالخبراء</w:t>
        </w:r>
        <w:r w:rsidRPr="00A60A43">
          <w:rPr>
            <w:rStyle w:val="Lienhypertexte"/>
            <w:color w:val="auto"/>
          </w:rPr>
          <w:t xml:space="preserve"> </w:t>
        </w:r>
        <w:r w:rsidRPr="00A60A43">
          <w:rPr>
            <w:rStyle w:val="Lienhypertexte"/>
            <w:color w:val="auto"/>
            <w:rtl/>
          </w:rPr>
          <w:t>القضائيين</w:t>
        </w:r>
        <w:r w:rsidRPr="00A60A43">
          <w:rPr>
            <w:webHidden/>
          </w:rPr>
          <w:tab/>
        </w:r>
        <w:r w:rsidRPr="00A60A43">
          <w:rPr>
            <w:webHidden/>
          </w:rPr>
          <w:fldChar w:fldCharType="begin"/>
        </w:r>
        <w:r w:rsidRPr="00A60A43">
          <w:rPr>
            <w:webHidden/>
          </w:rPr>
          <w:instrText xml:space="preserve"> PAGEREF _Toc359417484 \h </w:instrText>
        </w:r>
        <w:r w:rsidRPr="00A60A43">
          <w:rPr>
            <w:webHidden/>
          </w:rPr>
        </w:r>
        <w:r w:rsidRPr="00A60A43">
          <w:rPr>
            <w:webHidden/>
          </w:rPr>
          <w:fldChar w:fldCharType="separate"/>
        </w:r>
        <w:r w:rsidR="00676EA2">
          <w:rPr>
            <w:webHidden/>
            <w:rtl/>
          </w:rPr>
          <w:t>3</w:t>
        </w:r>
        <w:r w:rsidRPr="00A60A43">
          <w:rPr>
            <w:webHidden/>
          </w:rPr>
          <w:fldChar w:fldCharType="end"/>
        </w:r>
      </w:hyperlink>
    </w:p>
    <w:p w:rsidR="00BB3682" w:rsidRPr="00A60A43" w:rsidRDefault="00BB3682" w:rsidP="00F94F51">
      <w:pPr>
        <w:pStyle w:val="TM1"/>
      </w:pPr>
      <w:hyperlink w:anchor="_Toc359417485" w:history="1">
        <w:r w:rsidRPr="00A60A43">
          <w:rPr>
            <w:rStyle w:val="Lienhypertexte"/>
            <w:color w:val="auto"/>
            <w:rtl/>
          </w:rPr>
          <w:t>قانون رقم</w:t>
        </w:r>
        <w:r w:rsidRPr="00A60A43">
          <w:rPr>
            <w:rStyle w:val="Lienhypertexte"/>
            <w:color w:val="auto"/>
          </w:rPr>
          <w:t xml:space="preserve"> </w:t>
        </w:r>
        <w:r w:rsidRPr="00A60A43">
          <w:rPr>
            <w:rStyle w:val="Lienhypertexte"/>
            <w:color w:val="auto"/>
            <w:rtl/>
          </w:rPr>
          <w:t>45.00 يتعلق بالخبراء القضائيين</w:t>
        </w:r>
        <w:r w:rsidRPr="00A60A43">
          <w:rPr>
            <w:webHidden/>
          </w:rPr>
          <w:tab/>
        </w:r>
        <w:r w:rsidRPr="00A60A43">
          <w:rPr>
            <w:webHidden/>
          </w:rPr>
          <w:fldChar w:fldCharType="begin"/>
        </w:r>
        <w:r w:rsidRPr="00A60A43">
          <w:rPr>
            <w:webHidden/>
          </w:rPr>
          <w:instrText xml:space="preserve"> PAGEREF _Toc359417485 \h </w:instrText>
        </w:r>
        <w:r w:rsidRPr="00A60A43">
          <w:rPr>
            <w:webHidden/>
          </w:rPr>
        </w:r>
        <w:r w:rsidRPr="00A60A43">
          <w:rPr>
            <w:webHidden/>
          </w:rPr>
          <w:fldChar w:fldCharType="separate"/>
        </w:r>
        <w:r w:rsidR="00676EA2">
          <w:rPr>
            <w:webHidden/>
            <w:rtl/>
          </w:rPr>
          <w:t>4</w:t>
        </w:r>
        <w:r w:rsidRPr="00A60A43">
          <w:rPr>
            <w:webHidden/>
          </w:rPr>
          <w:fldChar w:fldCharType="end"/>
        </w:r>
      </w:hyperlink>
    </w:p>
    <w:p w:rsidR="00BB3682" w:rsidRPr="00A60A43" w:rsidRDefault="00BB3682" w:rsidP="00BB3682">
      <w:pPr>
        <w:pStyle w:val="TM2"/>
        <w:tabs>
          <w:tab w:val="right" w:leader="dot" w:pos="9062"/>
        </w:tabs>
        <w:bidi/>
        <w:rPr>
          <w:rFonts w:ascii="Times New Roman" w:hAnsi="Times New Roman" w:cs="Times New Roman"/>
          <w:noProof/>
          <w:sz w:val="32"/>
          <w:szCs w:val="32"/>
        </w:rPr>
      </w:pPr>
      <w:hyperlink w:anchor="_Toc359417486" w:history="1">
        <w:r w:rsidRPr="00A60A43">
          <w:rPr>
            <w:rStyle w:val="Lienhypertexte"/>
            <w:rFonts w:ascii="Times New Roman" w:hAnsi="Times New Roman" w:cs="Times New Roman"/>
            <w:noProof/>
            <w:color w:val="auto"/>
            <w:sz w:val="32"/>
            <w:szCs w:val="32"/>
            <w:rtl/>
          </w:rPr>
          <w:t>الباب الأول: مقتضيات عامة</w:t>
        </w:r>
        <w:r w:rsidRPr="00A60A43">
          <w:rPr>
            <w:rFonts w:ascii="Times New Roman" w:hAnsi="Times New Roman" w:cs="Times New Roman"/>
            <w:noProof/>
            <w:webHidden/>
            <w:sz w:val="32"/>
            <w:szCs w:val="32"/>
          </w:rPr>
          <w:tab/>
        </w:r>
        <w:r w:rsidRPr="00A60A43">
          <w:rPr>
            <w:rFonts w:ascii="Times New Roman" w:hAnsi="Times New Roman" w:cs="Times New Roman"/>
            <w:noProof/>
            <w:webHidden/>
            <w:sz w:val="32"/>
            <w:szCs w:val="32"/>
          </w:rPr>
          <w:fldChar w:fldCharType="begin"/>
        </w:r>
        <w:r w:rsidRPr="00A60A43">
          <w:rPr>
            <w:rFonts w:ascii="Times New Roman" w:hAnsi="Times New Roman" w:cs="Times New Roman"/>
            <w:noProof/>
            <w:webHidden/>
            <w:sz w:val="32"/>
            <w:szCs w:val="32"/>
          </w:rPr>
          <w:instrText xml:space="preserve"> PAGEREF _Toc359417486 \h </w:instrText>
        </w:r>
        <w:r w:rsidRPr="00A60A43">
          <w:rPr>
            <w:rFonts w:ascii="Times New Roman" w:hAnsi="Times New Roman" w:cs="Times New Roman"/>
            <w:noProof/>
            <w:webHidden/>
            <w:sz w:val="32"/>
            <w:szCs w:val="32"/>
          </w:rPr>
        </w:r>
        <w:r w:rsidRPr="00A60A43">
          <w:rPr>
            <w:rFonts w:ascii="Times New Roman" w:hAnsi="Times New Roman" w:cs="Times New Roman"/>
            <w:noProof/>
            <w:webHidden/>
            <w:sz w:val="32"/>
            <w:szCs w:val="32"/>
          </w:rPr>
          <w:fldChar w:fldCharType="separate"/>
        </w:r>
        <w:r w:rsidR="00676EA2">
          <w:rPr>
            <w:rFonts w:ascii="Times New Roman" w:hAnsi="Times New Roman" w:cs="Times New Roman"/>
            <w:noProof/>
            <w:webHidden/>
            <w:sz w:val="32"/>
            <w:szCs w:val="32"/>
            <w:rtl/>
          </w:rPr>
          <w:t>4</w:t>
        </w:r>
        <w:r w:rsidRPr="00A60A43">
          <w:rPr>
            <w:rFonts w:ascii="Times New Roman" w:hAnsi="Times New Roman" w:cs="Times New Roman"/>
            <w:noProof/>
            <w:webHidden/>
            <w:sz w:val="32"/>
            <w:szCs w:val="32"/>
          </w:rPr>
          <w:fldChar w:fldCharType="end"/>
        </w:r>
      </w:hyperlink>
    </w:p>
    <w:p w:rsidR="00BB3682" w:rsidRPr="00A60A43" w:rsidRDefault="00BB3682" w:rsidP="00BB3682">
      <w:pPr>
        <w:pStyle w:val="TM2"/>
        <w:tabs>
          <w:tab w:val="right" w:leader="dot" w:pos="9062"/>
        </w:tabs>
        <w:bidi/>
        <w:rPr>
          <w:rFonts w:ascii="Times New Roman" w:hAnsi="Times New Roman" w:cs="Times New Roman"/>
          <w:noProof/>
          <w:sz w:val="32"/>
          <w:szCs w:val="32"/>
        </w:rPr>
      </w:pPr>
      <w:hyperlink w:anchor="_Toc359417487" w:history="1">
        <w:r w:rsidRPr="00A60A43">
          <w:rPr>
            <w:rStyle w:val="Lienhypertexte"/>
            <w:rFonts w:ascii="Times New Roman" w:hAnsi="Times New Roman" w:cs="Times New Roman"/>
            <w:noProof/>
            <w:color w:val="auto"/>
            <w:sz w:val="32"/>
            <w:szCs w:val="32"/>
            <w:rtl/>
          </w:rPr>
          <w:t>الباب الثاني: جداول الخبراء القضائيين</w:t>
        </w:r>
        <w:r w:rsidRPr="00A60A43">
          <w:rPr>
            <w:rFonts w:ascii="Times New Roman" w:hAnsi="Times New Roman" w:cs="Times New Roman"/>
            <w:noProof/>
            <w:webHidden/>
            <w:sz w:val="32"/>
            <w:szCs w:val="32"/>
          </w:rPr>
          <w:tab/>
        </w:r>
        <w:r w:rsidRPr="00A60A43">
          <w:rPr>
            <w:rFonts w:ascii="Times New Roman" w:hAnsi="Times New Roman" w:cs="Times New Roman"/>
            <w:noProof/>
            <w:webHidden/>
            <w:sz w:val="32"/>
            <w:szCs w:val="32"/>
          </w:rPr>
          <w:fldChar w:fldCharType="begin"/>
        </w:r>
        <w:r w:rsidRPr="00A60A43">
          <w:rPr>
            <w:rFonts w:ascii="Times New Roman" w:hAnsi="Times New Roman" w:cs="Times New Roman"/>
            <w:noProof/>
            <w:webHidden/>
            <w:sz w:val="32"/>
            <w:szCs w:val="32"/>
          </w:rPr>
          <w:instrText xml:space="preserve"> PAGEREF _Toc359417487 \h </w:instrText>
        </w:r>
        <w:r w:rsidRPr="00A60A43">
          <w:rPr>
            <w:rFonts w:ascii="Times New Roman" w:hAnsi="Times New Roman" w:cs="Times New Roman"/>
            <w:noProof/>
            <w:webHidden/>
            <w:sz w:val="32"/>
            <w:szCs w:val="32"/>
          </w:rPr>
        </w:r>
        <w:r w:rsidRPr="00A60A43">
          <w:rPr>
            <w:rFonts w:ascii="Times New Roman" w:hAnsi="Times New Roman" w:cs="Times New Roman"/>
            <w:noProof/>
            <w:webHidden/>
            <w:sz w:val="32"/>
            <w:szCs w:val="32"/>
          </w:rPr>
          <w:fldChar w:fldCharType="separate"/>
        </w:r>
        <w:r w:rsidR="00676EA2">
          <w:rPr>
            <w:rFonts w:ascii="Times New Roman" w:hAnsi="Times New Roman" w:cs="Times New Roman"/>
            <w:noProof/>
            <w:webHidden/>
            <w:sz w:val="32"/>
            <w:szCs w:val="32"/>
            <w:rtl/>
          </w:rPr>
          <w:t>5</w:t>
        </w:r>
        <w:r w:rsidRPr="00A60A43">
          <w:rPr>
            <w:rFonts w:ascii="Times New Roman" w:hAnsi="Times New Roman" w:cs="Times New Roman"/>
            <w:noProof/>
            <w:webHidden/>
            <w:sz w:val="32"/>
            <w:szCs w:val="32"/>
          </w:rPr>
          <w:fldChar w:fldCharType="end"/>
        </w:r>
      </w:hyperlink>
    </w:p>
    <w:p w:rsidR="00BB3682" w:rsidRPr="00A60A43" w:rsidRDefault="00BB3682" w:rsidP="00BB3682">
      <w:pPr>
        <w:pStyle w:val="TM2"/>
        <w:tabs>
          <w:tab w:val="right" w:leader="dot" w:pos="9062"/>
        </w:tabs>
        <w:bidi/>
        <w:rPr>
          <w:rFonts w:ascii="Times New Roman" w:hAnsi="Times New Roman" w:cs="Times New Roman"/>
          <w:noProof/>
          <w:sz w:val="32"/>
          <w:szCs w:val="32"/>
        </w:rPr>
      </w:pPr>
      <w:hyperlink w:anchor="_Toc359417488" w:history="1">
        <w:r w:rsidRPr="00A60A43">
          <w:rPr>
            <w:rStyle w:val="Lienhypertexte"/>
            <w:rFonts w:ascii="Times New Roman" w:hAnsi="Times New Roman" w:cs="Times New Roman"/>
            <w:noProof/>
            <w:color w:val="auto"/>
            <w:sz w:val="32"/>
            <w:szCs w:val="32"/>
            <w:rtl/>
          </w:rPr>
          <w:t>الباب الثالث: حقوق وواجبات الخبراء</w:t>
        </w:r>
        <w:r w:rsidRPr="00A60A43">
          <w:rPr>
            <w:rFonts w:ascii="Times New Roman" w:hAnsi="Times New Roman" w:cs="Times New Roman"/>
            <w:noProof/>
            <w:webHidden/>
            <w:sz w:val="32"/>
            <w:szCs w:val="32"/>
          </w:rPr>
          <w:tab/>
        </w:r>
        <w:r w:rsidRPr="00A60A43">
          <w:rPr>
            <w:rFonts w:ascii="Times New Roman" w:hAnsi="Times New Roman" w:cs="Times New Roman"/>
            <w:noProof/>
            <w:webHidden/>
            <w:sz w:val="32"/>
            <w:szCs w:val="32"/>
          </w:rPr>
          <w:fldChar w:fldCharType="begin"/>
        </w:r>
        <w:r w:rsidRPr="00A60A43">
          <w:rPr>
            <w:rFonts w:ascii="Times New Roman" w:hAnsi="Times New Roman" w:cs="Times New Roman"/>
            <w:noProof/>
            <w:webHidden/>
            <w:sz w:val="32"/>
            <w:szCs w:val="32"/>
          </w:rPr>
          <w:instrText xml:space="preserve"> PAGEREF _Toc359417488 \h </w:instrText>
        </w:r>
        <w:r w:rsidRPr="00A60A43">
          <w:rPr>
            <w:rFonts w:ascii="Times New Roman" w:hAnsi="Times New Roman" w:cs="Times New Roman"/>
            <w:noProof/>
            <w:webHidden/>
            <w:sz w:val="32"/>
            <w:szCs w:val="32"/>
          </w:rPr>
        </w:r>
        <w:r w:rsidRPr="00A60A43">
          <w:rPr>
            <w:rFonts w:ascii="Times New Roman" w:hAnsi="Times New Roman" w:cs="Times New Roman"/>
            <w:noProof/>
            <w:webHidden/>
            <w:sz w:val="32"/>
            <w:szCs w:val="32"/>
          </w:rPr>
          <w:fldChar w:fldCharType="separate"/>
        </w:r>
        <w:r w:rsidR="00676EA2">
          <w:rPr>
            <w:rFonts w:ascii="Times New Roman" w:hAnsi="Times New Roman" w:cs="Times New Roman"/>
            <w:noProof/>
            <w:webHidden/>
            <w:sz w:val="32"/>
            <w:szCs w:val="32"/>
            <w:rtl/>
          </w:rPr>
          <w:t>10</w:t>
        </w:r>
        <w:r w:rsidRPr="00A60A43">
          <w:rPr>
            <w:rFonts w:ascii="Times New Roman" w:hAnsi="Times New Roman" w:cs="Times New Roman"/>
            <w:noProof/>
            <w:webHidden/>
            <w:sz w:val="32"/>
            <w:szCs w:val="32"/>
          </w:rPr>
          <w:fldChar w:fldCharType="end"/>
        </w:r>
      </w:hyperlink>
    </w:p>
    <w:p w:rsidR="00BB3682" w:rsidRPr="00A60A43" w:rsidRDefault="00BB3682" w:rsidP="00BB3682">
      <w:pPr>
        <w:pStyle w:val="TM2"/>
        <w:tabs>
          <w:tab w:val="right" w:leader="dot" w:pos="9062"/>
        </w:tabs>
        <w:bidi/>
        <w:rPr>
          <w:rFonts w:ascii="Times New Roman" w:hAnsi="Times New Roman" w:cs="Times New Roman"/>
          <w:noProof/>
          <w:sz w:val="32"/>
          <w:szCs w:val="32"/>
        </w:rPr>
      </w:pPr>
      <w:hyperlink w:anchor="_Toc359417489" w:history="1">
        <w:r w:rsidRPr="00A60A43">
          <w:rPr>
            <w:rStyle w:val="Lienhypertexte"/>
            <w:rFonts w:ascii="Times New Roman" w:hAnsi="Times New Roman" w:cs="Times New Roman"/>
            <w:noProof/>
            <w:color w:val="auto"/>
            <w:sz w:val="32"/>
            <w:szCs w:val="32"/>
            <w:rtl/>
          </w:rPr>
          <w:t>الباب الرابع: المراقبة</w:t>
        </w:r>
        <w:r w:rsidRPr="00A60A43">
          <w:rPr>
            <w:rFonts w:ascii="Times New Roman" w:hAnsi="Times New Roman" w:cs="Times New Roman"/>
            <w:noProof/>
            <w:webHidden/>
            <w:sz w:val="32"/>
            <w:szCs w:val="32"/>
          </w:rPr>
          <w:tab/>
        </w:r>
        <w:r w:rsidRPr="00A60A43">
          <w:rPr>
            <w:rFonts w:ascii="Times New Roman" w:hAnsi="Times New Roman" w:cs="Times New Roman"/>
            <w:noProof/>
            <w:webHidden/>
            <w:sz w:val="32"/>
            <w:szCs w:val="32"/>
          </w:rPr>
          <w:fldChar w:fldCharType="begin"/>
        </w:r>
        <w:r w:rsidRPr="00A60A43">
          <w:rPr>
            <w:rFonts w:ascii="Times New Roman" w:hAnsi="Times New Roman" w:cs="Times New Roman"/>
            <w:noProof/>
            <w:webHidden/>
            <w:sz w:val="32"/>
            <w:szCs w:val="32"/>
          </w:rPr>
          <w:instrText xml:space="preserve"> PAGEREF _Toc359417489 \h </w:instrText>
        </w:r>
        <w:r w:rsidRPr="00A60A43">
          <w:rPr>
            <w:rFonts w:ascii="Times New Roman" w:hAnsi="Times New Roman" w:cs="Times New Roman"/>
            <w:noProof/>
            <w:webHidden/>
            <w:sz w:val="32"/>
            <w:szCs w:val="32"/>
          </w:rPr>
        </w:r>
        <w:r w:rsidRPr="00A60A43">
          <w:rPr>
            <w:rFonts w:ascii="Times New Roman" w:hAnsi="Times New Roman" w:cs="Times New Roman"/>
            <w:noProof/>
            <w:webHidden/>
            <w:sz w:val="32"/>
            <w:szCs w:val="32"/>
          </w:rPr>
          <w:fldChar w:fldCharType="separate"/>
        </w:r>
        <w:r w:rsidR="00676EA2">
          <w:rPr>
            <w:rFonts w:ascii="Times New Roman" w:hAnsi="Times New Roman" w:cs="Times New Roman"/>
            <w:noProof/>
            <w:webHidden/>
            <w:sz w:val="32"/>
            <w:szCs w:val="32"/>
            <w:rtl/>
          </w:rPr>
          <w:t>14</w:t>
        </w:r>
        <w:r w:rsidRPr="00A60A43">
          <w:rPr>
            <w:rFonts w:ascii="Times New Roman" w:hAnsi="Times New Roman" w:cs="Times New Roman"/>
            <w:noProof/>
            <w:webHidden/>
            <w:sz w:val="32"/>
            <w:szCs w:val="32"/>
          </w:rPr>
          <w:fldChar w:fldCharType="end"/>
        </w:r>
      </w:hyperlink>
    </w:p>
    <w:p w:rsidR="00BB3682" w:rsidRPr="00A60A43" w:rsidRDefault="00BB3682" w:rsidP="00BB3682">
      <w:pPr>
        <w:pStyle w:val="TM2"/>
        <w:tabs>
          <w:tab w:val="right" w:leader="dot" w:pos="9062"/>
        </w:tabs>
        <w:bidi/>
        <w:rPr>
          <w:rFonts w:ascii="Times New Roman" w:hAnsi="Times New Roman" w:cs="Times New Roman"/>
          <w:noProof/>
          <w:sz w:val="32"/>
          <w:szCs w:val="32"/>
        </w:rPr>
      </w:pPr>
      <w:hyperlink w:anchor="_Toc359417490" w:history="1">
        <w:r w:rsidRPr="00A60A43">
          <w:rPr>
            <w:rStyle w:val="Lienhypertexte"/>
            <w:rFonts w:ascii="Times New Roman" w:hAnsi="Times New Roman" w:cs="Times New Roman"/>
            <w:noProof/>
            <w:color w:val="auto"/>
            <w:sz w:val="32"/>
            <w:szCs w:val="32"/>
            <w:rtl/>
          </w:rPr>
          <w:t>الباب الخامس: أحكام تأديبية</w:t>
        </w:r>
        <w:r w:rsidRPr="00A60A43">
          <w:rPr>
            <w:rFonts w:ascii="Times New Roman" w:hAnsi="Times New Roman" w:cs="Times New Roman"/>
            <w:noProof/>
            <w:webHidden/>
            <w:sz w:val="32"/>
            <w:szCs w:val="32"/>
          </w:rPr>
          <w:tab/>
        </w:r>
        <w:r w:rsidRPr="00A60A43">
          <w:rPr>
            <w:rFonts w:ascii="Times New Roman" w:hAnsi="Times New Roman" w:cs="Times New Roman"/>
            <w:noProof/>
            <w:webHidden/>
            <w:sz w:val="32"/>
            <w:szCs w:val="32"/>
          </w:rPr>
          <w:fldChar w:fldCharType="begin"/>
        </w:r>
        <w:r w:rsidRPr="00A60A43">
          <w:rPr>
            <w:rFonts w:ascii="Times New Roman" w:hAnsi="Times New Roman" w:cs="Times New Roman"/>
            <w:noProof/>
            <w:webHidden/>
            <w:sz w:val="32"/>
            <w:szCs w:val="32"/>
          </w:rPr>
          <w:instrText xml:space="preserve"> PAGEREF _Toc359417490 \h </w:instrText>
        </w:r>
        <w:r w:rsidRPr="00A60A43">
          <w:rPr>
            <w:rFonts w:ascii="Times New Roman" w:hAnsi="Times New Roman" w:cs="Times New Roman"/>
            <w:noProof/>
            <w:webHidden/>
            <w:sz w:val="32"/>
            <w:szCs w:val="32"/>
          </w:rPr>
        </w:r>
        <w:r w:rsidRPr="00A60A43">
          <w:rPr>
            <w:rFonts w:ascii="Times New Roman" w:hAnsi="Times New Roman" w:cs="Times New Roman"/>
            <w:noProof/>
            <w:webHidden/>
            <w:sz w:val="32"/>
            <w:szCs w:val="32"/>
          </w:rPr>
          <w:fldChar w:fldCharType="separate"/>
        </w:r>
        <w:r w:rsidR="00676EA2">
          <w:rPr>
            <w:rFonts w:ascii="Times New Roman" w:hAnsi="Times New Roman" w:cs="Times New Roman"/>
            <w:noProof/>
            <w:webHidden/>
            <w:sz w:val="32"/>
            <w:szCs w:val="32"/>
            <w:rtl/>
          </w:rPr>
          <w:t>14</w:t>
        </w:r>
        <w:r w:rsidRPr="00A60A43">
          <w:rPr>
            <w:rFonts w:ascii="Times New Roman" w:hAnsi="Times New Roman" w:cs="Times New Roman"/>
            <w:noProof/>
            <w:webHidden/>
            <w:sz w:val="32"/>
            <w:szCs w:val="32"/>
          </w:rPr>
          <w:fldChar w:fldCharType="end"/>
        </w:r>
      </w:hyperlink>
    </w:p>
    <w:p w:rsidR="00BB3682" w:rsidRPr="00A60A43" w:rsidRDefault="00BB3682" w:rsidP="00BB3682">
      <w:pPr>
        <w:pStyle w:val="TM2"/>
        <w:tabs>
          <w:tab w:val="right" w:leader="dot" w:pos="9062"/>
        </w:tabs>
        <w:bidi/>
        <w:rPr>
          <w:rFonts w:ascii="Times New Roman" w:hAnsi="Times New Roman" w:cs="Times New Roman"/>
          <w:noProof/>
          <w:sz w:val="32"/>
          <w:szCs w:val="32"/>
        </w:rPr>
      </w:pPr>
      <w:hyperlink w:anchor="_Toc359417491" w:history="1">
        <w:r w:rsidRPr="00A60A43">
          <w:rPr>
            <w:rStyle w:val="Lienhypertexte"/>
            <w:rFonts w:ascii="Times New Roman" w:hAnsi="Times New Roman" w:cs="Times New Roman"/>
            <w:noProof/>
            <w:color w:val="auto"/>
            <w:sz w:val="32"/>
            <w:szCs w:val="32"/>
            <w:rtl/>
          </w:rPr>
          <w:t>الباب السادس: مقتضيات زجرية</w:t>
        </w:r>
        <w:r w:rsidRPr="00A60A43">
          <w:rPr>
            <w:rFonts w:ascii="Times New Roman" w:hAnsi="Times New Roman" w:cs="Times New Roman"/>
            <w:noProof/>
            <w:webHidden/>
            <w:sz w:val="32"/>
            <w:szCs w:val="32"/>
          </w:rPr>
          <w:tab/>
        </w:r>
        <w:r w:rsidRPr="00A60A43">
          <w:rPr>
            <w:rFonts w:ascii="Times New Roman" w:hAnsi="Times New Roman" w:cs="Times New Roman"/>
            <w:noProof/>
            <w:webHidden/>
            <w:sz w:val="32"/>
            <w:szCs w:val="32"/>
          </w:rPr>
          <w:fldChar w:fldCharType="begin"/>
        </w:r>
        <w:r w:rsidRPr="00A60A43">
          <w:rPr>
            <w:rFonts w:ascii="Times New Roman" w:hAnsi="Times New Roman" w:cs="Times New Roman"/>
            <w:noProof/>
            <w:webHidden/>
            <w:sz w:val="32"/>
            <w:szCs w:val="32"/>
          </w:rPr>
          <w:instrText xml:space="preserve"> PAGEREF _Toc359417491 \h </w:instrText>
        </w:r>
        <w:r w:rsidRPr="00A60A43">
          <w:rPr>
            <w:rFonts w:ascii="Times New Roman" w:hAnsi="Times New Roman" w:cs="Times New Roman"/>
            <w:noProof/>
            <w:webHidden/>
            <w:sz w:val="32"/>
            <w:szCs w:val="32"/>
          </w:rPr>
        </w:r>
        <w:r w:rsidRPr="00A60A43">
          <w:rPr>
            <w:rFonts w:ascii="Times New Roman" w:hAnsi="Times New Roman" w:cs="Times New Roman"/>
            <w:noProof/>
            <w:webHidden/>
            <w:sz w:val="32"/>
            <w:szCs w:val="32"/>
          </w:rPr>
          <w:fldChar w:fldCharType="separate"/>
        </w:r>
        <w:r w:rsidR="00676EA2">
          <w:rPr>
            <w:rFonts w:ascii="Times New Roman" w:hAnsi="Times New Roman" w:cs="Times New Roman"/>
            <w:noProof/>
            <w:webHidden/>
            <w:sz w:val="32"/>
            <w:szCs w:val="32"/>
            <w:rtl/>
          </w:rPr>
          <w:t>17</w:t>
        </w:r>
        <w:r w:rsidRPr="00A60A43">
          <w:rPr>
            <w:rFonts w:ascii="Times New Roman" w:hAnsi="Times New Roman" w:cs="Times New Roman"/>
            <w:noProof/>
            <w:webHidden/>
            <w:sz w:val="32"/>
            <w:szCs w:val="32"/>
          </w:rPr>
          <w:fldChar w:fldCharType="end"/>
        </w:r>
      </w:hyperlink>
    </w:p>
    <w:p w:rsidR="00BB3682" w:rsidRPr="00A60A43" w:rsidRDefault="00BB3682" w:rsidP="00BB3682">
      <w:pPr>
        <w:pStyle w:val="TM2"/>
        <w:tabs>
          <w:tab w:val="right" w:leader="dot" w:pos="9062"/>
        </w:tabs>
        <w:bidi/>
        <w:rPr>
          <w:rFonts w:ascii="Times New Roman" w:hAnsi="Times New Roman" w:cs="Times New Roman"/>
          <w:noProof/>
          <w:sz w:val="32"/>
          <w:szCs w:val="32"/>
        </w:rPr>
      </w:pPr>
      <w:hyperlink w:anchor="_Toc359417492" w:history="1">
        <w:r w:rsidRPr="00A60A43">
          <w:rPr>
            <w:rStyle w:val="Lienhypertexte"/>
            <w:rFonts w:ascii="Times New Roman" w:hAnsi="Times New Roman" w:cs="Times New Roman"/>
            <w:noProof/>
            <w:color w:val="auto"/>
            <w:sz w:val="32"/>
            <w:szCs w:val="32"/>
            <w:rtl/>
          </w:rPr>
          <w:t>الباب السابع: مقتضيات ختامية</w:t>
        </w:r>
        <w:r w:rsidRPr="00A60A43">
          <w:rPr>
            <w:rFonts w:ascii="Times New Roman" w:hAnsi="Times New Roman" w:cs="Times New Roman"/>
            <w:noProof/>
            <w:webHidden/>
            <w:sz w:val="32"/>
            <w:szCs w:val="32"/>
          </w:rPr>
          <w:tab/>
        </w:r>
        <w:r w:rsidRPr="00A60A43">
          <w:rPr>
            <w:rFonts w:ascii="Times New Roman" w:hAnsi="Times New Roman" w:cs="Times New Roman"/>
            <w:noProof/>
            <w:webHidden/>
            <w:sz w:val="32"/>
            <w:szCs w:val="32"/>
          </w:rPr>
          <w:fldChar w:fldCharType="begin"/>
        </w:r>
        <w:r w:rsidRPr="00A60A43">
          <w:rPr>
            <w:rFonts w:ascii="Times New Roman" w:hAnsi="Times New Roman" w:cs="Times New Roman"/>
            <w:noProof/>
            <w:webHidden/>
            <w:sz w:val="32"/>
            <w:szCs w:val="32"/>
          </w:rPr>
          <w:instrText xml:space="preserve"> PAGEREF _Toc359417492 \h </w:instrText>
        </w:r>
        <w:r w:rsidRPr="00A60A43">
          <w:rPr>
            <w:rFonts w:ascii="Times New Roman" w:hAnsi="Times New Roman" w:cs="Times New Roman"/>
            <w:noProof/>
            <w:webHidden/>
            <w:sz w:val="32"/>
            <w:szCs w:val="32"/>
          </w:rPr>
        </w:r>
        <w:r w:rsidRPr="00A60A43">
          <w:rPr>
            <w:rFonts w:ascii="Times New Roman" w:hAnsi="Times New Roman" w:cs="Times New Roman"/>
            <w:noProof/>
            <w:webHidden/>
            <w:sz w:val="32"/>
            <w:szCs w:val="32"/>
          </w:rPr>
          <w:fldChar w:fldCharType="separate"/>
        </w:r>
        <w:r w:rsidR="00676EA2">
          <w:rPr>
            <w:rFonts w:ascii="Times New Roman" w:hAnsi="Times New Roman" w:cs="Times New Roman"/>
            <w:noProof/>
            <w:webHidden/>
            <w:sz w:val="32"/>
            <w:szCs w:val="32"/>
            <w:rtl/>
          </w:rPr>
          <w:t>18</w:t>
        </w:r>
        <w:r w:rsidRPr="00A60A43">
          <w:rPr>
            <w:rFonts w:ascii="Times New Roman" w:hAnsi="Times New Roman" w:cs="Times New Roman"/>
            <w:noProof/>
            <w:webHidden/>
            <w:sz w:val="32"/>
            <w:szCs w:val="32"/>
          </w:rPr>
          <w:fldChar w:fldCharType="end"/>
        </w:r>
      </w:hyperlink>
    </w:p>
    <w:p w:rsidR="00BB3682" w:rsidRPr="00A60A43" w:rsidRDefault="00BB3682" w:rsidP="00F94F51">
      <w:pPr>
        <w:pStyle w:val="TM1"/>
      </w:pPr>
      <w:hyperlink w:anchor="_Toc359417493" w:history="1">
        <w:r w:rsidRPr="00A60A43">
          <w:rPr>
            <w:rStyle w:val="Lienhypertexte"/>
            <w:color w:val="auto"/>
            <w:rtl/>
          </w:rPr>
          <w:t>الفهرس</w:t>
        </w:r>
        <w:r w:rsidRPr="00A60A43">
          <w:rPr>
            <w:webHidden/>
          </w:rPr>
          <w:tab/>
        </w:r>
        <w:r w:rsidRPr="00A60A43">
          <w:rPr>
            <w:webHidden/>
          </w:rPr>
          <w:fldChar w:fldCharType="begin"/>
        </w:r>
        <w:r w:rsidRPr="00A60A43">
          <w:rPr>
            <w:webHidden/>
          </w:rPr>
          <w:instrText xml:space="preserve"> PAGEREF _Toc359417493 \h </w:instrText>
        </w:r>
        <w:r w:rsidRPr="00A60A43">
          <w:rPr>
            <w:webHidden/>
          </w:rPr>
        </w:r>
        <w:r w:rsidRPr="00A60A43">
          <w:rPr>
            <w:webHidden/>
          </w:rPr>
          <w:fldChar w:fldCharType="separate"/>
        </w:r>
        <w:r w:rsidR="00676EA2">
          <w:rPr>
            <w:webHidden/>
            <w:rtl/>
          </w:rPr>
          <w:t>19</w:t>
        </w:r>
        <w:r w:rsidRPr="00A60A43">
          <w:rPr>
            <w:webHidden/>
          </w:rPr>
          <w:fldChar w:fldCharType="end"/>
        </w:r>
      </w:hyperlink>
    </w:p>
    <w:p w:rsidR="0027276F" w:rsidRPr="00A60A43" w:rsidRDefault="00BB3682" w:rsidP="0027276F">
      <w:pPr>
        <w:bidi/>
      </w:pPr>
      <w:r w:rsidRPr="00A60A43">
        <w:rPr>
          <w:rtl/>
        </w:rPr>
        <w:fldChar w:fldCharType="end"/>
      </w:r>
    </w:p>
    <w:sectPr w:rsidR="0027276F" w:rsidRPr="00A60A43" w:rsidSect="0027276F">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AE" w:rsidRDefault="001623AE" w:rsidP="00987678">
      <w:pPr>
        <w:spacing w:after="0" w:line="240" w:lineRule="auto"/>
      </w:pPr>
      <w:r>
        <w:separator/>
      </w:r>
    </w:p>
  </w:endnote>
  <w:endnote w:type="continuationSeparator" w:id="0">
    <w:p w:rsidR="001623AE" w:rsidRDefault="001623AE" w:rsidP="00987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6F" w:rsidRPr="0027276F" w:rsidRDefault="0027276F" w:rsidP="0027276F">
    <w:pPr>
      <w:framePr w:wrap="around" w:vAnchor="text" w:hAnchor="margin" w:xAlign="center" w:y="1"/>
      <w:tabs>
        <w:tab w:val="center" w:pos="4153"/>
        <w:tab w:val="right" w:pos="8306"/>
      </w:tabs>
      <w:bidi/>
      <w:spacing w:after="120" w:line="240" w:lineRule="auto"/>
      <w:jc w:val="center"/>
      <w:rPr>
        <w:rFonts w:ascii="Times New Roman" w:eastAsia="Times New Roman" w:hAnsi="Times New Roman" w:cs="Times New Roman"/>
        <w:b/>
        <w:sz w:val="32"/>
        <w:szCs w:val="32"/>
        <w:lang w:eastAsia="ar-SA"/>
      </w:rPr>
    </w:pPr>
    <w:r w:rsidRPr="0027276F">
      <w:rPr>
        <w:rFonts w:ascii="Times New Roman" w:eastAsia="Times New Roman" w:hAnsi="Times New Roman" w:cs="Times New Roman" w:hint="cs"/>
        <w:b/>
        <w:sz w:val="32"/>
        <w:szCs w:val="32"/>
        <w:rtl/>
        <w:lang w:eastAsia="ar-SA"/>
      </w:rPr>
      <w:t xml:space="preserve">- </w:t>
    </w:r>
    <w:r w:rsidRPr="0027276F">
      <w:rPr>
        <w:rFonts w:ascii="Times New Roman" w:eastAsia="Times New Roman" w:hAnsi="Times New Roman" w:cs="Times New Roman"/>
        <w:b/>
        <w:sz w:val="32"/>
        <w:szCs w:val="32"/>
        <w:rtl/>
        <w:lang w:eastAsia="ar-SA"/>
      </w:rPr>
      <w:fldChar w:fldCharType="begin"/>
    </w:r>
    <w:r w:rsidRPr="0027276F">
      <w:rPr>
        <w:rFonts w:ascii="Times New Roman" w:eastAsia="Times New Roman" w:hAnsi="Times New Roman" w:cs="Times New Roman"/>
        <w:b/>
        <w:sz w:val="32"/>
        <w:szCs w:val="32"/>
        <w:lang w:eastAsia="ar-SA"/>
      </w:rPr>
      <w:instrText xml:space="preserve"> PAGE </w:instrText>
    </w:r>
    <w:r w:rsidRPr="0027276F">
      <w:rPr>
        <w:rFonts w:ascii="Times New Roman" w:eastAsia="Times New Roman" w:hAnsi="Times New Roman" w:cs="Times New Roman"/>
        <w:b/>
        <w:sz w:val="32"/>
        <w:szCs w:val="32"/>
        <w:rtl/>
        <w:lang w:eastAsia="ar-SA"/>
      </w:rPr>
      <w:fldChar w:fldCharType="separate"/>
    </w:r>
    <w:r w:rsidR="001779E4">
      <w:rPr>
        <w:rFonts w:ascii="Times New Roman" w:eastAsia="Times New Roman" w:hAnsi="Times New Roman" w:cs="Times New Roman"/>
        <w:b/>
        <w:noProof/>
        <w:sz w:val="32"/>
        <w:szCs w:val="32"/>
        <w:lang w:eastAsia="ar-SA"/>
      </w:rPr>
      <w:t>5</w:t>
    </w:r>
    <w:r w:rsidRPr="0027276F">
      <w:rPr>
        <w:rFonts w:ascii="Times New Roman" w:eastAsia="Times New Roman" w:hAnsi="Times New Roman" w:cs="Times New Roman"/>
        <w:b/>
        <w:sz w:val="32"/>
        <w:szCs w:val="32"/>
        <w:rtl/>
        <w:lang w:eastAsia="ar-SA"/>
      </w:rPr>
      <w:fldChar w:fldCharType="end"/>
    </w:r>
    <w:r w:rsidRPr="0027276F">
      <w:rPr>
        <w:rFonts w:ascii="Times New Roman" w:eastAsia="Times New Roman" w:hAnsi="Times New Roman" w:cs="Times New Roman" w:hint="cs"/>
        <w:b/>
        <w:sz w:val="32"/>
        <w:szCs w:val="32"/>
        <w:rtl/>
        <w:lang w:eastAsia="ar-SA"/>
      </w:rPr>
      <w:t xml:space="preserve"> -</w:t>
    </w:r>
  </w:p>
  <w:p w:rsidR="0027276F" w:rsidRDefault="0027276F" w:rsidP="0027276F">
    <w:pPr>
      <w:pStyle w:val="Pieddepage"/>
      <w:bid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AE" w:rsidRDefault="001623AE" w:rsidP="00263AC0">
      <w:pPr>
        <w:bidi/>
        <w:spacing w:after="0" w:line="240" w:lineRule="auto"/>
      </w:pPr>
      <w:r>
        <w:separator/>
      </w:r>
    </w:p>
  </w:footnote>
  <w:footnote w:type="continuationSeparator" w:id="0">
    <w:p w:rsidR="001623AE" w:rsidRDefault="001623AE" w:rsidP="00987678">
      <w:pPr>
        <w:spacing w:after="0" w:line="240" w:lineRule="auto"/>
      </w:pPr>
      <w:r>
        <w:continuationSeparator/>
      </w:r>
    </w:p>
  </w:footnote>
  <w:footnote w:id="1">
    <w:p w:rsidR="00987678" w:rsidRPr="00645645" w:rsidRDefault="00987678"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645645">
        <w:rPr>
          <w:rStyle w:val="Appelnotedebasdep"/>
          <w:rFonts w:ascii="Times New Roman" w:eastAsia="Times New Roman" w:hAnsi="Times New Roman" w:cs="Times New Roman"/>
          <w:sz w:val="26"/>
          <w:szCs w:val="26"/>
          <w:vertAlign w:val="baseline"/>
          <w:lang w:val="en-US" w:eastAsia="fr-FR"/>
        </w:rPr>
        <w:footnoteRef/>
      </w:r>
      <w:r w:rsidRPr="00645645">
        <w:rPr>
          <w:rStyle w:val="Appelnotedebasdep"/>
          <w:rFonts w:ascii="Times New Roman" w:eastAsia="Times New Roman" w:hAnsi="Times New Roman" w:cs="Times New Roman" w:hint="cs"/>
          <w:sz w:val="26"/>
          <w:szCs w:val="26"/>
          <w:vertAlign w:val="baseline"/>
          <w:rtl/>
          <w:lang w:val="en-US" w:eastAsia="fr-FR"/>
        </w:rPr>
        <w:t xml:space="preserve">- </w:t>
      </w:r>
      <w:r w:rsidR="00F53A1A" w:rsidRPr="00645645">
        <w:rPr>
          <w:rStyle w:val="Appelnotedebasdep"/>
          <w:rFonts w:ascii="Times New Roman" w:eastAsia="Times New Roman" w:hAnsi="Times New Roman" w:cs="Times New Roman" w:hint="cs"/>
          <w:sz w:val="26"/>
          <w:szCs w:val="26"/>
          <w:vertAlign w:val="baseline"/>
          <w:rtl/>
          <w:lang w:val="en-US" w:eastAsia="fr-FR"/>
        </w:rPr>
        <w:t>الجريدة</w:t>
      </w:r>
      <w:r w:rsidR="00F53A1A" w:rsidRPr="00645645">
        <w:rPr>
          <w:rStyle w:val="Appelnotedebasdep"/>
          <w:rFonts w:ascii="Times New Roman" w:eastAsia="Times New Roman" w:hAnsi="Times New Roman" w:cs="Times New Roman"/>
          <w:sz w:val="26"/>
          <w:szCs w:val="26"/>
          <w:vertAlign w:val="baseline"/>
          <w:rtl/>
          <w:lang w:val="en-US" w:eastAsia="fr-FR"/>
        </w:rPr>
        <w:t xml:space="preserve"> </w:t>
      </w:r>
      <w:r w:rsidR="00F53A1A" w:rsidRPr="00645645">
        <w:rPr>
          <w:rStyle w:val="Appelnotedebasdep"/>
          <w:rFonts w:ascii="Times New Roman" w:eastAsia="Times New Roman" w:hAnsi="Times New Roman" w:cs="Times New Roman" w:hint="cs"/>
          <w:sz w:val="26"/>
          <w:szCs w:val="26"/>
          <w:vertAlign w:val="baseline"/>
          <w:rtl/>
          <w:lang w:val="en-US" w:eastAsia="fr-FR"/>
        </w:rPr>
        <w:t>الرسمية</w:t>
      </w:r>
      <w:r w:rsidR="00F53A1A" w:rsidRPr="00645645">
        <w:rPr>
          <w:rStyle w:val="Appelnotedebasdep"/>
          <w:rFonts w:ascii="Times New Roman" w:eastAsia="Times New Roman" w:hAnsi="Times New Roman" w:cs="Times New Roman"/>
          <w:sz w:val="26"/>
          <w:szCs w:val="26"/>
          <w:vertAlign w:val="baseline"/>
          <w:rtl/>
          <w:lang w:val="en-US" w:eastAsia="fr-FR"/>
        </w:rPr>
        <w:t xml:space="preserve"> </w:t>
      </w:r>
      <w:r w:rsidR="00F53A1A" w:rsidRPr="00645645">
        <w:rPr>
          <w:rStyle w:val="Appelnotedebasdep"/>
          <w:rFonts w:ascii="Times New Roman" w:eastAsia="Times New Roman" w:hAnsi="Times New Roman" w:cs="Times New Roman" w:hint="cs"/>
          <w:sz w:val="26"/>
          <w:szCs w:val="26"/>
          <w:vertAlign w:val="baseline"/>
          <w:rtl/>
          <w:lang w:val="en-US" w:eastAsia="fr-FR"/>
        </w:rPr>
        <w:t>عدد</w:t>
      </w:r>
      <w:r w:rsidR="00F53A1A" w:rsidRPr="00645645">
        <w:rPr>
          <w:rStyle w:val="Appelnotedebasdep"/>
          <w:rFonts w:ascii="Times New Roman" w:eastAsia="Times New Roman" w:hAnsi="Times New Roman" w:cs="Times New Roman"/>
          <w:sz w:val="26"/>
          <w:szCs w:val="26"/>
          <w:vertAlign w:val="baseline"/>
          <w:rtl/>
          <w:lang w:val="en-US" w:eastAsia="fr-FR"/>
        </w:rPr>
        <w:t xml:space="preserve"> </w:t>
      </w:r>
      <w:r w:rsidR="00F53A1A" w:rsidRPr="00645645">
        <w:rPr>
          <w:rStyle w:val="Appelnotedebasdep"/>
          <w:rFonts w:ascii="Times New Roman" w:eastAsia="Times New Roman" w:hAnsi="Times New Roman" w:cs="Times New Roman" w:hint="cs"/>
          <w:sz w:val="26"/>
          <w:szCs w:val="26"/>
          <w:vertAlign w:val="baseline"/>
          <w:rtl/>
          <w:lang w:val="en-US" w:eastAsia="fr-FR"/>
        </w:rPr>
        <w:t>4918</w:t>
      </w:r>
      <w:r w:rsidR="00AA22FE">
        <w:rPr>
          <w:rStyle w:val="Appelnotedebasdep"/>
          <w:rFonts w:ascii="Times New Roman" w:eastAsia="Times New Roman" w:hAnsi="Times New Roman" w:cs="Times New Roman"/>
          <w:sz w:val="26"/>
          <w:szCs w:val="26"/>
          <w:vertAlign w:val="baseline"/>
          <w:rtl/>
          <w:lang w:val="en-US" w:eastAsia="fr-FR"/>
        </w:rPr>
        <w:t xml:space="preserve"> </w:t>
      </w:r>
      <w:r w:rsidR="00F53A1A" w:rsidRPr="00645645">
        <w:rPr>
          <w:rStyle w:val="Appelnotedebasdep"/>
          <w:rFonts w:ascii="Times New Roman" w:eastAsia="Times New Roman" w:hAnsi="Times New Roman" w:cs="Times New Roman" w:hint="cs"/>
          <w:sz w:val="26"/>
          <w:szCs w:val="26"/>
          <w:vertAlign w:val="baseline"/>
          <w:rtl/>
          <w:lang w:val="en-US" w:eastAsia="fr-FR"/>
        </w:rPr>
        <w:t>بتاريخ</w:t>
      </w:r>
      <w:r w:rsidR="00F53A1A" w:rsidRPr="00645645">
        <w:rPr>
          <w:rStyle w:val="Appelnotedebasdep"/>
          <w:rFonts w:ascii="Times New Roman" w:eastAsia="Times New Roman" w:hAnsi="Times New Roman" w:cs="Times New Roman"/>
          <w:sz w:val="26"/>
          <w:szCs w:val="26"/>
          <w:vertAlign w:val="baseline"/>
          <w:rtl/>
          <w:lang w:val="en-US" w:eastAsia="fr-FR"/>
        </w:rPr>
        <w:t xml:space="preserve"> </w:t>
      </w:r>
      <w:r w:rsidR="00F53A1A" w:rsidRPr="00645645">
        <w:rPr>
          <w:rStyle w:val="Appelnotedebasdep"/>
          <w:rFonts w:ascii="Times New Roman" w:eastAsia="Times New Roman" w:hAnsi="Times New Roman" w:cs="Times New Roman" w:hint="cs"/>
          <w:sz w:val="26"/>
          <w:szCs w:val="26"/>
          <w:vertAlign w:val="baseline"/>
          <w:rtl/>
          <w:lang w:val="en-US" w:eastAsia="fr-FR"/>
        </w:rPr>
        <w:t>27 ربيع الآخر 1422</w:t>
      </w:r>
      <w:r w:rsidR="00F53A1A" w:rsidRPr="00645645">
        <w:rPr>
          <w:rStyle w:val="Appelnotedebasdep"/>
          <w:rFonts w:ascii="Times New Roman" w:eastAsia="Times New Roman" w:hAnsi="Times New Roman" w:cs="Times New Roman"/>
          <w:sz w:val="26"/>
          <w:szCs w:val="26"/>
          <w:vertAlign w:val="baseline"/>
          <w:rtl/>
          <w:lang w:val="en-US" w:eastAsia="fr-FR"/>
        </w:rPr>
        <w:t xml:space="preserve"> (</w:t>
      </w:r>
      <w:r w:rsidR="00F53A1A" w:rsidRPr="00645645">
        <w:rPr>
          <w:rStyle w:val="Appelnotedebasdep"/>
          <w:rFonts w:ascii="Times New Roman" w:eastAsia="Times New Roman" w:hAnsi="Times New Roman" w:cs="Times New Roman" w:hint="cs"/>
          <w:sz w:val="26"/>
          <w:szCs w:val="26"/>
          <w:vertAlign w:val="baseline"/>
          <w:rtl/>
          <w:lang w:val="en-US" w:eastAsia="fr-FR"/>
        </w:rPr>
        <w:t>19 يوليو 2001</w:t>
      </w:r>
      <w:r w:rsidR="00F53A1A" w:rsidRPr="00645645">
        <w:rPr>
          <w:rStyle w:val="Appelnotedebasdep"/>
          <w:rFonts w:ascii="Times New Roman" w:eastAsia="Times New Roman" w:hAnsi="Times New Roman" w:cs="Times New Roman"/>
          <w:sz w:val="26"/>
          <w:szCs w:val="26"/>
          <w:vertAlign w:val="baseline"/>
          <w:rtl/>
          <w:lang w:val="en-US" w:eastAsia="fr-FR"/>
        </w:rPr>
        <w:t>)</w:t>
      </w:r>
      <w:r w:rsidR="00F53A1A" w:rsidRPr="00645645">
        <w:rPr>
          <w:rStyle w:val="Appelnotedebasdep"/>
          <w:rFonts w:ascii="Times New Roman" w:eastAsia="Times New Roman" w:hAnsi="Times New Roman" w:cs="Times New Roman" w:hint="cs"/>
          <w:sz w:val="26"/>
          <w:szCs w:val="26"/>
          <w:vertAlign w:val="baseline"/>
          <w:rtl/>
          <w:lang w:val="en-US" w:eastAsia="fr-FR"/>
        </w:rPr>
        <w:t>،</w:t>
      </w:r>
      <w:r w:rsidR="00AA22FE">
        <w:rPr>
          <w:rStyle w:val="Appelnotedebasdep"/>
          <w:rFonts w:ascii="Times New Roman" w:eastAsia="Times New Roman" w:hAnsi="Times New Roman" w:cs="Times New Roman"/>
          <w:sz w:val="26"/>
          <w:szCs w:val="26"/>
          <w:vertAlign w:val="baseline"/>
          <w:rtl/>
          <w:lang w:val="en-US" w:eastAsia="fr-FR"/>
        </w:rPr>
        <w:t xml:space="preserve"> </w:t>
      </w:r>
      <w:r w:rsidR="00F53A1A" w:rsidRPr="00645645">
        <w:rPr>
          <w:rStyle w:val="Appelnotedebasdep"/>
          <w:rFonts w:ascii="Times New Roman" w:eastAsia="Times New Roman" w:hAnsi="Times New Roman" w:cs="Times New Roman" w:hint="cs"/>
          <w:sz w:val="26"/>
          <w:szCs w:val="26"/>
          <w:vertAlign w:val="baseline"/>
          <w:rtl/>
          <w:lang w:val="en-US" w:eastAsia="fr-FR"/>
        </w:rPr>
        <w:t>ص</w:t>
      </w:r>
      <w:r w:rsidR="00F53A1A" w:rsidRPr="00645645">
        <w:rPr>
          <w:rStyle w:val="Appelnotedebasdep"/>
          <w:rFonts w:ascii="Times New Roman" w:eastAsia="Times New Roman" w:hAnsi="Times New Roman" w:cs="Times New Roman"/>
          <w:sz w:val="26"/>
          <w:szCs w:val="26"/>
          <w:vertAlign w:val="baseline"/>
          <w:rtl/>
          <w:lang w:val="en-US" w:eastAsia="fr-FR"/>
        </w:rPr>
        <w:t xml:space="preserve"> </w:t>
      </w:r>
      <w:r w:rsidR="00F53A1A" w:rsidRPr="00645645">
        <w:rPr>
          <w:rStyle w:val="Appelnotedebasdep"/>
          <w:rFonts w:ascii="Times New Roman" w:eastAsia="Times New Roman" w:hAnsi="Times New Roman" w:cs="Times New Roman" w:hint="cs"/>
          <w:sz w:val="26"/>
          <w:szCs w:val="26"/>
          <w:vertAlign w:val="baseline"/>
          <w:rtl/>
          <w:lang w:val="en-US" w:eastAsia="fr-FR"/>
        </w:rPr>
        <w:t>1868</w:t>
      </w:r>
      <w:r w:rsidR="00F53A1A" w:rsidRPr="00645645">
        <w:rPr>
          <w:rStyle w:val="Appelnotedebasdep"/>
          <w:rFonts w:ascii="Times New Roman" w:eastAsia="Times New Roman" w:hAnsi="Times New Roman" w:cs="Times New Roman"/>
          <w:sz w:val="26"/>
          <w:szCs w:val="26"/>
          <w:vertAlign w:val="baseline"/>
          <w:rtl/>
          <w:lang w:val="en-US" w:eastAsia="fr-FR"/>
        </w:rPr>
        <w:t>.</w:t>
      </w:r>
    </w:p>
  </w:footnote>
  <w:footnote w:id="2">
    <w:p w:rsidR="00746A62" w:rsidRDefault="00E77550" w:rsidP="00263AC0">
      <w:pPr>
        <w:bidi/>
        <w:spacing w:before="60" w:after="60" w:line="240" w:lineRule="auto"/>
        <w:jc w:val="both"/>
        <w:rPr>
          <w:rFonts w:ascii="Times New Roman" w:eastAsia="Times New Roman" w:hAnsi="Times New Roman" w:cs="Times New Roman"/>
          <w:sz w:val="26"/>
          <w:szCs w:val="26"/>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00486DCC" w:rsidRPr="005A1665">
        <w:rPr>
          <w:rStyle w:val="Appelnotedebasdep"/>
          <w:rFonts w:ascii="Times New Roman" w:eastAsia="Times New Roman" w:hAnsi="Times New Roman" w:cs="Times New Roman" w:hint="cs"/>
          <w:sz w:val="26"/>
          <w:szCs w:val="26"/>
          <w:vertAlign w:val="baseline"/>
          <w:rtl/>
          <w:lang w:val="en-US" w:eastAsia="fr-FR"/>
        </w:rPr>
        <w:t xml:space="preserve"> - </w:t>
      </w:r>
      <w:r w:rsidR="00F42471" w:rsidRPr="00B80D49">
        <w:rPr>
          <w:rStyle w:val="Appelnotedebasdep"/>
          <w:rFonts w:ascii="Times New Roman" w:eastAsia="Times New Roman" w:hAnsi="Times New Roman" w:cs="Times New Roman" w:hint="cs"/>
          <w:sz w:val="26"/>
          <w:szCs w:val="26"/>
          <w:vertAlign w:val="baseline"/>
          <w:rtl/>
          <w:lang w:val="en-US" w:eastAsia="fr-FR"/>
        </w:rPr>
        <w:t>المرسوم</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رقم</w:t>
      </w:r>
      <w:r w:rsidR="00F42471" w:rsidRPr="00B80D49">
        <w:rPr>
          <w:rStyle w:val="Appelnotedebasdep"/>
          <w:rFonts w:ascii="Times New Roman" w:eastAsia="Times New Roman" w:hAnsi="Times New Roman" w:cs="Times New Roman"/>
          <w:sz w:val="26"/>
          <w:szCs w:val="26"/>
          <w:vertAlign w:val="baseline"/>
          <w:rtl/>
          <w:lang w:val="en-US" w:eastAsia="fr-FR"/>
        </w:rPr>
        <w:t xml:space="preserve"> 2.01.2824 </w:t>
      </w:r>
      <w:r w:rsidR="00F42471" w:rsidRPr="00B80D49">
        <w:rPr>
          <w:rStyle w:val="Appelnotedebasdep"/>
          <w:rFonts w:ascii="Times New Roman" w:eastAsia="Times New Roman" w:hAnsi="Times New Roman" w:cs="Times New Roman" w:hint="cs"/>
          <w:sz w:val="26"/>
          <w:szCs w:val="26"/>
          <w:vertAlign w:val="baseline"/>
          <w:rtl/>
          <w:lang w:val="en-US" w:eastAsia="fr-FR"/>
        </w:rPr>
        <w:t xml:space="preserve">بتاريخ </w:t>
      </w:r>
      <w:r w:rsidR="00F42471" w:rsidRPr="00B80D49">
        <w:rPr>
          <w:rStyle w:val="Appelnotedebasdep"/>
          <w:rFonts w:ascii="Times New Roman" w:eastAsia="Times New Roman" w:hAnsi="Times New Roman" w:cs="Times New Roman"/>
          <w:sz w:val="26"/>
          <w:szCs w:val="26"/>
          <w:vertAlign w:val="baseline"/>
          <w:rtl/>
          <w:lang w:val="en-US" w:eastAsia="fr-FR"/>
        </w:rPr>
        <w:t xml:space="preserve">6 </w:t>
      </w:r>
      <w:r w:rsidR="00F42471" w:rsidRPr="00B80D49">
        <w:rPr>
          <w:rStyle w:val="Appelnotedebasdep"/>
          <w:rFonts w:ascii="Times New Roman" w:eastAsia="Times New Roman" w:hAnsi="Times New Roman" w:cs="Times New Roman" w:hint="cs"/>
          <w:sz w:val="26"/>
          <w:szCs w:val="26"/>
          <w:vertAlign w:val="baseline"/>
          <w:rtl/>
          <w:lang w:val="en-US" w:eastAsia="fr-FR"/>
        </w:rPr>
        <w:t>جمادى</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الأولى</w:t>
      </w:r>
      <w:r w:rsidR="00F42471" w:rsidRPr="00B80D49">
        <w:rPr>
          <w:rStyle w:val="Appelnotedebasdep"/>
          <w:rFonts w:ascii="Times New Roman" w:eastAsia="Times New Roman" w:hAnsi="Times New Roman" w:cs="Times New Roman"/>
          <w:sz w:val="26"/>
          <w:szCs w:val="26"/>
          <w:vertAlign w:val="baseline"/>
          <w:rtl/>
          <w:lang w:val="en-US" w:eastAsia="fr-FR"/>
        </w:rPr>
        <w:t xml:space="preserve"> 1423 (17 </w:t>
      </w:r>
      <w:r w:rsidR="00F42471" w:rsidRPr="00B80D49">
        <w:rPr>
          <w:rStyle w:val="Appelnotedebasdep"/>
          <w:rFonts w:ascii="Times New Roman" w:eastAsia="Times New Roman" w:hAnsi="Times New Roman" w:cs="Times New Roman" w:hint="cs"/>
          <w:sz w:val="26"/>
          <w:szCs w:val="26"/>
          <w:vertAlign w:val="baseline"/>
          <w:rtl/>
          <w:lang w:val="en-US" w:eastAsia="fr-FR"/>
        </w:rPr>
        <w:t>يوليو</w:t>
      </w:r>
      <w:r w:rsidR="00F42471" w:rsidRPr="00B80D49">
        <w:rPr>
          <w:rStyle w:val="Appelnotedebasdep"/>
          <w:rFonts w:ascii="Times New Roman" w:eastAsia="Times New Roman" w:hAnsi="Times New Roman" w:cs="Times New Roman"/>
          <w:sz w:val="26"/>
          <w:szCs w:val="26"/>
          <w:vertAlign w:val="baseline"/>
          <w:rtl/>
          <w:lang w:val="en-US" w:eastAsia="fr-FR"/>
        </w:rPr>
        <w:t xml:space="preserve"> 2002) </w:t>
      </w:r>
      <w:r w:rsidR="00F42471" w:rsidRPr="00B80D49">
        <w:rPr>
          <w:rStyle w:val="Appelnotedebasdep"/>
          <w:rFonts w:ascii="Times New Roman" w:eastAsia="Times New Roman" w:hAnsi="Times New Roman" w:cs="Times New Roman" w:hint="cs"/>
          <w:sz w:val="26"/>
          <w:szCs w:val="26"/>
          <w:vertAlign w:val="baseline"/>
          <w:rtl/>
          <w:lang w:val="en-US" w:eastAsia="fr-FR"/>
        </w:rPr>
        <w:t>بتطبيق</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أحكام</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القانون</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رقم</w:t>
      </w:r>
      <w:r w:rsidR="00F42471" w:rsidRPr="00B80D49">
        <w:rPr>
          <w:rStyle w:val="Appelnotedebasdep"/>
          <w:rFonts w:ascii="Times New Roman" w:eastAsia="Times New Roman" w:hAnsi="Times New Roman" w:cs="Times New Roman"/>
          <w:sz w:val="26"/>
          <w:szCs w:val="26"/>
          <w:vertAlign w:val="baseline"/>
          <w:rtl/>
          <w:lang w:val="en-US" w:eastAsia="fr-FR"/>
        </w:rPr>
        <w:t xml:space="preserve"> 45.00 </w:t>
      </w:r>
      <w:r w:rsidR="00F42471" w:rsidRPr="00B80D49">
        <w:rPr>
          <w:rStyle w:val="Appelnotedebasdep"/>
          <w:rFonts w:ascii="Times New Roman" w:eastAsia="Times New Roman" w:hAnsi="Times New Roman" w:cs="Times New Roman" w:hint="cs"/>
          <w:sz w:val="26"/>
          <w:szCs w:val="26"/>
          <w:vertAlign w:val="baseline"/>
          <w:rtl/>
          <w:lang w:val="en-US" w:eastAsia="fr-FR"/>
        </w:rPr>
        <w:t>المتعلق</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بالخبراء</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القضائيين؛</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الجريدة</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الرسمية</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عدد</w:t>
      </w:r>
      <w:r w:rsidR="00F42471" w:rsidRPr="00B80D49">
        <w:rPr>
          <w:rStyle w:val="Appelnotedebasdep"/>
          <w:rFonts w:ascii="Times New Roman" w:eastAsia="Times New Roman" w:hAnsi="Times New Roman" w:cs="Times New Roman"/>
          <w:sz w:val="26"/>
          <w:szCs w:val="26"/>
          <w:vertAlign w:val="baseline"/>
          <w:rtl/>
          <w:lang w:val="en-US" w:eastAsia="fr-FR"/>
        </w:rPr>
        <w:t xml:space="preserve"> 5</w:t>
      </w:r>
      <w:r w:rsidR="00041B5D">
        <w:rPr>
          <w:rStyle w:val="Appelnotedebasdep"/>
          <w:rFonts w:ascii="Times New Roman" w:eastAsia="Times New Roman" w:hAnsi="Times New Roman" w:cs="Times New Roman" w:hint="cs"/>
          <w:sz w:val="26"/>
          <w:szCs w:val="26"/>
          <w:vertAlign w:val="baseline"/>
          <w:rtl/>
          <w:lang w:val="en-US" w:eastAsia="fr-FR"/>
        </w:rPr>
        <w:t>0</w:t>
      </w:r>
      <w:r w:rsidR="00041B5D">
        <w:rPr>
          <w:rFonts w:ascii="Times New Roman" w:eastAsia="Times New Roman" w:hAnsi="Times New Roman" w:cs="Times New Roman" w:hint="cs"/>
          <w:sz w:val="26"/>
          <w:szCs w:val="26"/>
          <w:rtl/>
          <w:lang w:val="en-US" w:eastAsia="fr-FR"/>
        </w:rPr>
        <w:t>30</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بتاريخ</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6 جمادى الآخرة 1423</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15 أغسطس 2002</w:t>
      </w:r>
      <w:r w:rsidR="00F42471" w:rsidRPr="00B80D49">
        <w:rPr>
          <w:rStyle w:val="Appelnotedebasdep"/>
          <w:rFonts w:ascii="Times New Roman" w:eastAsia="Times New Roman" w:hAnsi="Times New Roman" w:cs="Times New Roman"/>
          <w:sz w:val="26"/>
          <w:szCs w:val="26"/>
          <w:vertAlign w:val="baseline"/>
          <w:rtl/>
          <w:lang w:val="en-US" w:eastAsia="fr-FR"/>
        </w:rPr>
        <w:t>)</w:t>
      </w:r>
      <w:r w:rsidR="00F42471" w:rsidRPr="00B80D49">
        <w:rPr>
          <w:rStyle w:val="Appelnotedebasdep"/>
          <w:rFonts w:ascii="Times New Roman" w:eastAsia="Times New Roman" w:hAnsi="Times New Roman" w:cs="Times New Roman" w:hint="cs"/>
          <w:sz w:val="26"/>
          <w:szCs w:val="26"/>
          <w:vertAlign w:val="baseline"/>
          <w:rtl/>
          <w:lang w:val="en-US" w:eastAsia="fr-FR"/>
        </w:rPr>
        <w:t>،</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ص</w:t>
      </w:r>
      <w:r w:rsidR="00F42471" w:rsidRPr="00B80D49">
        <w:rPr>
          <w:rStyle w:val="Appelnotedebasdep"/>
          <w:rFonts w:ascii="Times New Roman" w:eastAsia="Times New Roman" w:hAnsi="Times New Roman" w:cs="Times New Roman"/>
          <w:sz w:val="26"/>
          <w:szCs w:val="26"/>
          <w:vertAlign w:val="baseline"/>
          <w:rtl/>
          <w:lang w:val="en-US" w:eastAsia="fr-FR"/>
        </w:rPr>
        <w:t xml:space="preserve"> </w:t>
      </w:r>
      <w:r w:rsidR="00F42471" w:rsidRPr="00B80D49">
        <w:rPr>
          <w:rStyle w:val="Appelnotedebasdep"/>
          <w:rFonts w:ascii="Times New Roman" w:eastAsia="Times New Roman" w:hAnsi="Times New Roman" w:cs="Times New Roman" w:hint="cs"/>
          <w:sz w:val="26"/>
          <w:szCs w:val="26"/>
          <w:vertAlign w:val="baseline"/>
          <w:rtl/>
          <w:lang w:val="en-US" w:eastAsia="fr-FR"/>
        </w:rPr>
        <w:t>2334</w:t>
      </w:r>
      <w:r w:rsidR="00F42471">
        <w:rPr>
          <w:rFonts w:ascii="Times New Roman" w:eastAsia="Times New Roman" w:hAnsi="Times New Roman" w:cs="Times New Roman" w:hint="cs"/>
          <w:sz w:val="26"/>
          <w:szCs w:val="26"/>
          <w:rtl/>
          <w:lang w:val="en-US" w:eastAsia="fr-FR"/>
        </w:rPr>
        <w:t>؛</w:t>
      </w:r>
    </w:p>
    <w:p w:rsidR="00740416" w:rsidRPr="005A1665" w:rsidRDefault="00740416"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bidi="ar-MA"/>
        </w:rPr>
      </w:pPr>
      <w:r>
        <w:rPr>
          <w:rFonts w:ascii="Times New Roman" w:eastAsia="Times New Roman" w:hAnsi="Times New Roman" w:cs="Times New Roman" w:hint="cs"/>
          <w:sz w:val="26"/>
          <w:szCs w:val="26"/>
          <w:rtl/>
          <w:lang w:val="en-US" w:eastAsia="fr-FR"/>
        </w:rPr>
        <w:t xml:space="preserve">- </w:t>
      </w:r>
      <w:r>
        <w:rPr>
          <w:rStyle w:val="Appelnotedebasdep"/>
          <w:rFonts w:ascii="Times New Roman" w:eastAsia="Times New Roman" w:hAnsi="Times New Roman" w:cs="Times New Roman" w:hint="cs"/>
          <w:sz w:val="26"/>
          <w:szCs w:val="26"/>
          <w:vertAlign w:val="baseline"/>
          <w:rtl/>
          <w:lang w:val="en-US" w:eastAsia="fr-FR"/>
        </w:rPr>
        <w:t>قرار ل</w:t>
      </w:r>
      <w:r w:rsidRPr="00246737">
        <w:rPr>
          <w:rStyle w:val="Appelnotedebasdep"/>
          <w:rFonts w:ascii="Times New Roman" w:eastAsia="Times New Roman" w:hAnsi="Times New Roman" w:cs="Times New Roman" w:hint="cs"/>
          <w:sz w:val="26"/>
          <w:szCs w:val="26"/>
          <w:vertAlign w:val="baseline"/>
          <w:rtl/>
          <w:lang w:val="en-US" w:eastAsia="fr-FR"/>
        </w:rPr>
        <w:t>وزير العدل رقم 1081.03 بتاريخ 2 ربيع الآخر 1424 (3 يونيو 2003) تحدث بموجبه أنواع الخبرة وتحدد مقاييس التأهيل للتسجيل في جداول الخبراء القضائيين؛ الجريدة</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الرسمية</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عدد</w:t>
      </w:r>
      <w:r w:rsidRPr="00246737">
        <w:rPr>
          <w:rStyle w:val="Appelnotedebasdep"/>
          <w:rFonts w:ascii="Times New Roman" w:eastAsia="Times New Roman" w:hAnsi="Times New Roman" w:cs="Times New Roman"/>
          <w:sz w:val="26"/>
          <w:szCs w:val="26"/>
          <w:vertAlign w:val="baseline"/>
          <w:rtl/>
          <w:lang w:val="en-US" w:eastAsia="fr-FR"/>
        </w:rPr>
        <w:t xml:space="preserve"> 5</w:t>
      </w:r>
      <w:r w:rsidRPr="00246737">
        <w:rPr>
          <w:rStyle w:val="Appelnotedebasdep"/>
          <w:rFonts w:ascii="Times New Roman" w:eastAsia="Times New Roman" w:hAnsi="Times New Roman" w:cs="Times New Roman" w:hint="cs"/>
          <w:sz w:val="26"/>
          <w:szCs w:val="26"/>
          <w:vertAlign w:val="baseline"/>
          <w:rtl/>
          <w:lang w:val="en-US" w:eastAsia="fr-FR"/>
        </w:rPr>
        <w:t>121</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بتاريخ</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29</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ربيع</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الآخر</w:t>
      </w:r>
      <w:r w:rsidRPr="00246737">
        <w:rPr>
          <w:rStyle w:val="Appelnotedebasdep"/>
          <w:rFonts w:ascii="Times New Roman" w:eastAsia="Times New Roman" w:hAnsi="Times New Roman" w:cs="Times New Roman"/>
          <w:sz w:val="26"/>
          <w:szCs w:val="26"/>
          <w:vertAlign w:val="baseline"/>
          <w:rtl/>
          <w:lang w:val="en-US" w:eastAsia="fr-FR"/>
        </w:rPr>
        <w:t xml:space="preserve"> 142</w:t>
      </w:r>
      <w:r w:rsidRPr="00246737">
        <w:rPr>
          <w:rStyle w:val="Appelnotedebasdep"/>
          <w:rFonts w:ascii="Times New Roman" w:eastAsia="Times New Roman" w:hAnsi="Times New Roman" w:cs="Times New Roman" w:hint="cs"/>
          <w:sz w:val="26"/>
          <w:szCs w:val="26"/>
          <w:vertAlign w:val="baseline"/>
          <w:rtl/>
          <w:lang w:val="en-US" w:eastAsia="fr-FR"/>
        </w:rPr>
        <w:t>4</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 xml:space="preserve">30 يونيو </w:t>
      </w:r>
      <w:r w:rsidRPr="00246737">
        <w:rPr>
          <w:rStyle w:val="Appelnotedebasdep"/>
          <w:rFonts w:ascii="Times New Roman" w:eastAsia="Times New Roman" w:hAnsi="Times New Roman" w:cs="Times New Roman"/>
          <w:sz w:val="26"/>
          <w:szCs w:val="26"/>
          <w:vertAlign w:val="baseline"/>
          <w:rtl/>
          <w:lang w:val="en-US" w:eastAsia="fr-FR"/>
        </w:rPr>
        <w:t>200</w:t>
      </w:r>
      <w:r w:rsidRPr="00246737">
        <w:rPr>
          <w:rStyle w:val="Appelnotedebasdep"/>
          <w:rFonts w:ascii="Times New Roman" w:eastAsia="Times New Roman" w:hAnsi="Times New Roman" w:cs="Times New Roman" w:hint="cs"/>
          <w:sz w:val="26"/>
          <w:szCs w:val="26"/>
          <w:vertAlign w:val="baseline"/>
          <w:rtl/>
          <w:lang w:val="en-US" w:eastAsia="fr-FR"/>
        </w:rPr>
        <w:t>3</w:t>
      </w:r>
      <w:r w:rsidRPr="00246737">
        <w:rPr>
          <w:rStyle w:val="Appelnotedebasdep"/>
          <w:rFonts w:ascii="Times New Roman" w:eastAsia="Times New Roman" w:hAnsi="Times New Roman" w:cs="Times New Roman"/>
          <w:sz w:val="26"/>
          <w:szCs w:val="26"/>
          <w:vertAlign w:val="baseline"/>
          <w:rtl/>
          <w:lang w:val="en-US" w:eastAsia="fr-FR"/>
        </w:rPr>
        <w:t>)</w:t>
      </w:r>
      <w:r w:rsidRPr="00246737">
        <w:rPr>
          <w:rStyle w:val="Appelnotedebasdep"/>
          <w:rFonts w:ascii="Times New Roman" w:eastAsia="Times New Roman" w:hAnsi="Times New Roman" w:cs="Times New Roman" w:hint="cs"/>
          <w:sz w:val="26"/>
          <w:szCs w:val="26"/>
          <w:vertAlign w:val="baseline"/>
          <w:rtl/>
          <w:lang w:val="en-US" w:eastAsia="fr-FR"/>
        </w:rPr>
        <w:t>،</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ص</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2179</w:t>
      </w:r>
      <w:r w:rsidRPr="00246737">
        <w:rPr>
          <w:rStyle w:val="Appelnotedebasdep"/>
          <w:rFonts w:ascii="Times New Roman" w:eastAsia="Times New Roman" w:hAnsi="Times New Roman" w:cs="Times New Roman"/>
          <w:sz w:val="26"/>
          <w:szCs w:val="26"/>
          <w:vertAlign w:val="baseline"/>
          <w:rtl/>
          <w:lang w:val="en-US" w:eastAsia="fr-FR"/>
        </w:rPr>
        <w:t xml:space="preserve">.  </w:t>
      </w:r>
    </w:p>
  </w:footnote>
  <w:footnote w:id="3">
    <w:p w:rsidR="00464751" w:rsidRPr="005A1665" w:rsidRDefault="00464751"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Pr="005A1665">
        <w:rPr>
          <w:rStyle w:val="Appelnotedebasdep"/>
          <w:rFonts w:ascii="Times New Roman" w:eastAsia="Times New Roman" w:hAnsi="Times New Roman" w:cs="Times New Roman" w:hint="cs"/>
          <w:sz w:val="26"/>
          <w:szCs w:val="26"/>
          <w:vertAlign w:val="baseline"/>
          <w:rtl/>
          <w:lang w:val="en-US" w:eastAsia="fr-FR"/>
        </w:rPr>
        <w:t xml:space="preserve"> - قارن مع</w:t>
      </w:r>
      <w:r w:rsidR="009046BA" w:rsidRPr="005A1665">
        <w:rPr>
          <w:rStyle w:val="Appelnotedebasdep"/>
          <w:rFonts w:ascii="Times New Roman" w:eastAsia="Times New Roman" w:hAnsi="Times New Roman" w:cs="Times New Roman" w:hint="cs"/>
          <w:sz w:val="26"/>
          <w:szCs w:val="26"/>
          <w:vertAlign w:val="baseline"/>
          <w:rtl/>
          <w:lang w:val="en-US" w:eastAsia="fr-FR"/>
        </w:rPr>
        <w:t xml:space="preserve"> الفصل</w:t>
      </w:r>
      <w:r w:rsidR="003D3150">
        <w:rPr>
          <w:rFonts w:ascii="Times New Roman" w:eastAsia="Times New Roman" w:hAnsi="Times New Roman" w:cs="Times New Roman"/>
          <w:sz w:val="26"/>
          <w:szCs w:val="26"/>
          <w:lang w:val="en-US" w:eastAsia="fr-FR"/>
        </w:rPr>
        <w:t xml:space="preserve"> </w:t>
      </w:r>
      <w:r w:rsidR="00A663A3" w:rsidRPr="005A1665">
        <w:rPr>
          <w:rStyle w:val="Appelnotedebasdep"/>
          <w:rFonts w:ascii="Times New Roman" w:eastAsia="Times New Roman" w:hAnsi="Times New Roman" w:cs="Times New Roman" w:hint="cs"/>
          <w:sz w:val="26"/>
          <w:szCs w:val="26"/>
          <w:vertAlign w:val="baseline"/>
          <w:rtl/>
          <w:lang w:val="en-US" w:eastAsia="fr-FR"/>
        </w:rPr>
        <w:t xml:space="preserve">59 </w:t>
      </w:r>
      <w:r w:rsidR="00711B9A" w:rsidRPr="005A1665">
        <w:rPr>
          <w:rStyle w:val="Appelnotedebasdep"/>
          <w:rFonts w:ascii="Times New Roman" w:eastAsia="Times New Roman" w:hAnsi="Times New Roman" w:cs="Times New Roman" w:hint="cs"/>
          <w:sz w:val="26"/>
          <w:szCs w:val="26"/>
          <w:vertAlign w:val="baseline"/>
          <w:rtl/>
          <w:lang w:val="en-US" w:eastAsia="fr-FR"/>
        </w:rPr>
        <w:t xml:space="preserve">(الفقرتين 3 و4) </w:t>
      </w:r>
      <w:r w:rsidR="00A663A3" w:rsidRPr="005A1665">
        <w:rPr>
          <w:rStyle w:val="Appelnotedebasdep"/>
          <w:rFonts w:ascii="Times New Roman" w:eastAsia="Times New Roman" w:hAnsi="Times New Roman" w:cs="Times New Roman" w:hint="cs"/>
          <w:sz w:val="26"/>
          <w:szCs w:val="26"/>
          <w:vertAlign w:val="baseline"/>
          <w:rtl/>
          <w:lang w:val="en-US" w:eastAsia="fr-FR"/>
        </w:rPr>
        <w:t>من قانون المسطرة المدنية:</w:t>
      </w:r>
      <w:r w:rsidRPr="005A1665">
        <w:rPr>
          <w:rStyle w:val="Appelnotedebasdep"/>
          <w:rFonts w:ascii="Times New Roman" w:eastAsia="Times New Roman" w:hAnsi="Times New Roman" w:cs="Times New Roman" w:hint="cs"/>
          <w:sz w:val="26"/>
          <w:szCs w:val="26"/>
          <w:vertAlign w:val="baseline"/>
          <w:rtl/>
          <w:lang w:val="en-US" w:eastAsia="fr-FR"/>
        </w:rPr>
        <w:t xml:space="preserve">  </w:t>
      </w:r>
    </w:p>
    <w:p w:rsidR="000B2E16" w:rsidRPr="005A1665" w:rsidRDefault="00A663A3"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w:t>
      </w:r>
      <w:r w:rsidR="00464751" w:rsidRPr="005A1665">
        <w:rPr>
          <w:rStyle w:val="Appelnotedebasdep"/>
          <w:rFonts w:ascii="Times New Roman" w:eastAsia="Times New Roman" w:hAnsi="Times New Roman" w:cs="Times New Roman" w:hint="cs"/>
          <w:sz w:val="26"/>
          <w:szCs w:val="26"/>
          <w:vertAlign w:val="baseline"/>
          <w:rtl/>
          <w:lang w:val="en-US" w:eastAsia="fr-FR"/>
        </w:rPr>
        <w:t>يحدد</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القاضي</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النقط</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التي</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تجري</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الخبرة</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فيها</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في</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شكل</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أسئلة</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فنية</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لا</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علاقة</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لها</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مطلقا</w:t>
      </w:r>
      <w:r w:rsidR="00464751" w:rsidRPr="005A1665">
        <w:rPr>
          <w:rStyle w:val="Appelnotedebasdep"/>
          <w:rFonts w:ascii="Times New Roman" w:eastAsia="Times New Roman" w:hAnsi="Times New Roman" w:cs="Times New Roman"/>
          <w:sz w:val="26"/>
          <w:szCs w:val="26"/>
          <w:vertAlign w:val="baseline"/>
          <w:rtl/>
          <w:lang w:val="en-US" w:eastAsia="fr-FR"/>
        </w:rPr>
        <w:t xml:space="preserve"> </w:t>
      </w:r>
      <w:r w:rsidR="00464751" w:rsidRPr="005A1665">
        <w:rPr>
          <w:rStyle w:val="Appelnotedebasdep"/>
          <w:rFonts w:ascii="Times New Roman" w:eastAsia="Times New Roman" w:hAnsi="Times New Roman" w:cs="Times New Roman" w:hint="cs"/>
          <w:sz w:val="26"/>
          <w:szCs w:val="26"/>
          <w:vertAlign w:val="baseline"/>
          <w:rtl/>
          <w:lang w:val="en-US" w:eastAsia="fr-FR"/>
        </w:rPr>
        <w:t>بالقانون</w:t>
      </w:r>
      <w:r w:rsidR="000B2E16" w:rsidRPr="005A1665">
        <w:rPr>
          <w:rStyle w:val="Appelnotedebasdep"/>
          <w:rFonts w:ascii="Times New Roman" w:eastAsia="Times New Roman" w:hAnsi="Times New Roman" w:cs="Times New Roman" w:hint="cs"/>
          <w:sz w:val="26"/>
          <w:szCs w:val="26"/>
          <w:vertAlign w:val="baseline"/>
          <w:rtl/>
          <w:lang w:val="en-US" w:eastAsia="fr-FR"/>
        </w:rPr>
        <w:t>.</w:t>
      </w:r>
    </w:p>
    <w:p w:rsidR="00DE0A1A" w:rsidRDefault="000B2E16" w:rsidP="00263AC0">
      <w:pPr>
        <w:bidi/>
        <w:spacing w:before="60" w:after="60" w:line="240" w:lineRule="auto"/>
        <w:jc w:val="both"/>
        <w:rPr>
          <w:rFonts w:ascii="Times New Roman" w:eastAsia="Times New Roman" w:hAnsi="Times New Roman" w:cs="Times New Roman"/>
          <w:sz w:val="26"/>
          <w:szCs w:val="26"/>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يجب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يقدم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جوابا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محددا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وواضحا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سؤال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فني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يمنع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الجواب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سؤال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يخرج</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اختصاصه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الفني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وله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علاقة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بالقانون</w:t>
      </w:r>
      <w:r w:rsidRPr="005A1665">
        <w:rPr>
          <w:rStyle w:val="Appelnotedebasdep"/>
          <w:rFonts w:ascii="Times New Roman" w:eastAsia="Times New Roman" w:hAnsi="Times New Roman" w:cs="Times New Roman"/>
          <w:sz w:val="26"/>
          <w:szCs w:val="26"/>
          <w:vertAlign w:val="baseline"/>
          <w:rtl/>
          <w:lang w:val="en-US" w:eastAsia="fr-FR"/>
        </w:rPr>
        <w:t>.</w:t>
      </w:r>
      <w:r w:rsidR="00A663A3" w:rsidRPr="005A1665">
        <w:rPr>
          <w:rStyle w:val="Appelnotedebasdep"/>
          <w:rFonts w:ascii="Times New Roman" w:eastAsia="Times New Roman" w:hAnsi="Times New Roman" w:cs="Times New Roman" w:hint="cs"/>
          <w:sz w:val="26"/>
          <w:szCs w:val="26"/>
          <w:vertAlign w:val="baseline"/>
          <w:rtl/>
          <w:lang w:val="en-US" w:eastAsia="fr-FR"/>
        </w:rPr>
        <w:t>"</w:t>
      </w:r>
    </w:p>
    <w:p w:rsidR="00B80D49" w:rsidRPr="00DE0A1A" w:rsidRDefault="00581BBC" w:rsidP="00263AC0">
      <w:pPr>
        <w:bidi/>
        <w:spacing w:before="60" w:after="60" w:line="240" w:lineRule="auto"/>
        <w:jc w:val="both"/>
        <w:rPr>
          <w:rFonts w:ascii="Times New Roman" w:eastAsia="Times New Roman" w:hAnsi="Times New Roman" w:cs="Times New Roman"/>
          <w:sz w:val="26"/>
          <w:szCs w:val="26"/>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 قارن كذلك مع</w:t>
      </w:r>
      <w:r w:rsidR="00F33339" w:rsidRPr="005A1665">
        <w:rPr>
          <w:rStyle w:val="Appelnotedebasdep"/>
          <w:rFonts w:ascii="Times New Roman" w:eastAsia="Times New Roman" w:hAnsi="Times New Roman" w:cs="Times New Roman" w:hint="cs"/>
          <w:sz w:val="26"/>
          <w:szCs w:val="26"/>
          <w:vertAlign w:val="baseline"/>
          <w:rtl/>
          <w:lang w:val="en-US" w:eastAsia="fr-FR"/>
        </w:rPr>
        <w:t xml:space="preserve"> المادتين 194 (الفقرة 1)</w:t>
      </w:r>
      <w:r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F33339" w:rsidRPr="005A1665">
        <w:rPr>
          <w:rStyle w:val="Appelnotedebasdep"/>
          <w:rFonts w:ascii="Times New Roman" w:eastAsia="Times New Roman" w:hAnsi="Times New Roman" w:cs="Times New Roman" w:hint="cs"/>
          <w:sz w:val="26"/>
          <w:szCs w:val="26"/>
          <w:vertAlign w:val="baseline"/>
          <w:rtl/>
          <w:lang w:val="en-US" w:eastAsia="fr-FR"/>
        </w:rPr>
        <w:t>و</w:t>
      </w:r>
      <w:r w:rsidR="0060136F" w:rsidRPr="005A1665">
        <w:rPr>
          <w:rStyle w:val="Appelnotedebasdep"/>
          <w:rFonts w:ascii="Times New Roman" w:eastAsia="Times New Roman" w:hAnsi="Times New Roman" w:cs="Times New Roman" w:hint="cs"/>
          <w:sz w:val="26"/>
          <w:szCs w:val="26"/>
          <w:vertAlign w:val="baseline"/>
          <w:rtl/>
          <w:lang w:val="en-US" w:eastAsia="fr-FR"/>
        </w:rPr>
        <w:t>195</w:t>
      </w:r>
      <w:r w:rsidR="00F33339" w:rsidRPr="005A1665">
        <w:rPr>
          <w:rStyle w:val="Appelnotedebasdep"/>
          <w:rFonts w:ascii="Times New Roman" w:eastAsia="Times New Roman" w:hAnsi="Times New Roman" w:cs="Times New Roman" w:hint="cs"/>
          <w:sz w:val="26"/>
          <w:szCs w:val="26"/>
          <w:vertAlign w:val="baseline"/>
          <w:rtl/>
          <w:lang w:val="en-US" w:eastAsia="fr-FR"/>
        </w:rPr>
        <w:t xml:space="preserve"> (الفقرة 2)</w:t>
      </w:r>
      <w:r w:rsidR="0060136F" w:rsidRPr="005A1665">
        <w:rPr>
          <w:rStyle w:val="Appelnotedebasdep"/>
          <w:rFonts w:ascii="Times New Roman" w:eastAsia="Times New Roman" w:hAnsi="Times New Roman" w:cs="Times New Roman" w:hint="cs"/>
          <w:sz w:val="26"/>
          <w:szCs w:val="26"/>
          <w:vertAlign w:val="baseline"/>
          <w:rtl/>
          <w:lang w:val="en-US" w:eastAsia="fr-FR"/>
        </w:rPr>
        <w:t xml:space="preserve"> من قانون المسطرة الجنائية:</w:t>
      </w:r>
    </w:p>
    <w:p w:rsidR="005C67ED" w:rsidRPr="00A94FEC" w:rsidRDefault="005C67ED"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A94FEC">
        <w:rPr>
          <w:rStyle w:val="Appelnotedebasdep"/>
          <w:rFonts w:ascii="Times New Roman" w:eastAsia="Times New Roman" w:hAnsi="Times New Roman" w:cs="Times New Roman" w:hint="cs"/>
          <w:b/>
          <w:bCs/>
          <w:sz w:val="26"/>
          <w:szCs w:val="26"/>
          <w:vertAlign w:val="baseline"/>
          <w:rtl/>
          <w:lang w:val="en-US" w:eastAsia="fr-FR"/>
        </w:rPr>
        <w:t>المادة 194 (الفقرة 1)</w:t>
      </w:r>
    </w:p>
    <w:p w:rsidR="005C67ED" w:rsidRPr="005A1665" w:rsidRDefault="005C67E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"يمكن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لكل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هيئة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هيئات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التحقيق</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الحكم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كلما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عرضت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مسألة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تقنية،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تأمر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بإجراء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خبرة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تلقائيا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وإما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بطلب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النيابة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العامة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الأطراف"</w:t>
      </w:r>
      <w:r w:rsidRPr="005A1665">
        <w:rPr>
          <w:rStyle w:val="Appelnotedebasdep"/>
          <w:rFonts w:ascii="Times New Roman" w:eastAsia="Times New Roman" w:hAnsi="Times New Roman" w:cs="Times New Roman"/>
          <w:sz w:val="26"/>
          <w:szCs w:val="26"/>
          <w:vertAlign w:val="baseline"/>
          <w:rtl/>
          <w:lang w:val="en-US" w:eastAsia="fr-FR"/>
        </w:rPr>
        <w:t>.</w:t>
      </w:r>
    </w:p>
    <w:p w:rsidR="005C67ED" w:rsidRPr="00A94FEC" w:rsidRDefault="005C67ED"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A94FEC">
        <w:rPr>
          <w:rStyle w:val="Appelnotedebasdep"/>
          <w:rFonts w:ascii="Times New Roman" w:eastAsia="Times New Roman" w:hAnsi="Times New Roman" w:cs="Times New Roman" w:hint="cs"/>
          <w:b/>
          <w:bCs/>
          <w:sz w:val="26"/>
          <w:szCs w:val="26"/>
          <w:vertAlign w:val="baseline"/>
          <w:rtl/>
          <w:lang w:val="en-US" w:eastAsia="fr-FR"/>
        </w:rPr>
        <w:t>المادة 195 (الفقرة 2)</w:t>
      </w:r>
    </w:p>
    <w:p w:rsidR="00581BBC" w:rsidRPr="005A1665" w:rsidRDefault="00581BBC"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"يجب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توضح</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دائما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المقرر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الصادر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بإجراء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مهمة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يمكن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تنصب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دراسة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مسائل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تقنية"</w:t>
      </w:r>
      <w:r w:rsidRPr="005A1665">
        <w:rPr>
          <w:rStyle w:val="Appelnotedebasdep"/>
          <w:rFonts w:ascii="Times New Roman" w:eastAsia="Times New Roman" w:hAnsi="Times New Roman" w:cs="Times New Roman"/>
          <w:sz w:val="26"/>
          <w:szCs w:val="26"/>
          <w:vertAlign w:val="baseline"/>
          <w:rtl/>
          <w:lang w:val="en-US" w:eastAsia="fr-FR"/>
        </w:rPr>
        <w:t>.</w:t>
      </w:r>
    </w:p>
  </w:footnote>
  <w:footnote w:id="4">
    <w:p w:rsidR="002C1BFE" w:rsidRPr="005A1665" w:rsidRDefault="002C1BFE"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Pr="005A1665">
        <w:rPr>
          <w:rStyle w:val="Appelnotedebasdep"/>
          <w:rFonts w:ascii="Times New Roman" w:eastAsia="Times New Roman" w:hAnsi="Times New Roman" w:cs="Times New Roman" w:hint="cs"/>
          <w:sz w:val="26"/>
          <w:szCs w:val="26"/>
          <w:vertAlign w:val="baseline"/>
          <w:rtl/>
          <w:lang w:val="en-US" w:eastAsia="fr-FR"/>
        </w:rPr>
        <w:t xml:space="preserve"> - قارن مع الفقرة 3 من</w:t>
      </w:r>
      <w:r w:rsidR="00A22CA5" w:rsidRPr="005A1665">
        <w:rPr>
          <w:rStyle w:val="Appelnotedebasdep"/>
          <w:rFonts w:ascii="Times New Roman" w:eastAsia="Times New Roman" w:hAnsi="Times New Roman" w:cs="Times New Roman" w:hint="cs"/>
          <w:sz w:val="26"/>
          <w:szCs w:val="26"/>
          <w:vertAlign w:val="baseline"/>
          <w:rtl/>
          <w:lang w:val="en-US" w:eastAsia="fr-FR"/>
        </w:rPr>
        <w:t xml:space="preserve"> الفصل 66 من قانون المسطرة المدنية: </w:t>
      </w:r>
    </w:p>
    <w:p w:rsidR="002C1BFE" w:rsidRPr="005A1665" w:rsidRDefault="00A22CA5"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w:t>
      </w:r>
      <w:r w:rsidR="002C1BFE" w:rsidRPr="005A1665">
        <w:rPr>
          <w:rStyle w:val="Appelnotedebasdep"/>
          <w:rFonts w:ascii="Times New Roman" w:eastAsia="Times New Roman" w:hAnsi="Times New Roman" w:cs="Times New Roman" w:hint="cs"/>
          <w:sz w:val="26"/>
          <w:szCs w:val="26"/>
          <w:vertAlign w:val="baseline"/>
          <w:rtl/>
          <w:lang w:val="en-US" w:eastAsia="fr-FR"/>
        </w:rPr>
        <w:t>لا</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يلزم</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القاضي</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بالأخذ</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برأي</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الخبير</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المعين</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ويبقى</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له</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الحق</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في</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تعيين</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أي</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خبير</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آخر</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من</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أجل</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استيضاح</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الجوانب</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التقنية</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في</w:t>
      </w:r>
      <w:r w:rsidR="002C1BFE" w:rsidRPr="005A1665">
        <w:rPr>
          <w:rStyle w:val="Appelnotedebasdep"/>
          <w:rFonts w:ascii="Times New Roman" w:eastAsia="Times New Roman" w:hAnsi="Times New Roman" w:cs="Times New Roman"/>
          <w:sz w:val="26"/>
          <w:szCs w:val="26"/>
          <w:vertAlign w:val="baseline"/>
          <w:rtl/>
          <w:lang w:val="en-US" w:eastAsia="fr-FR"/>
        </w:rPr>
        <w:t xml:space="preserve"> </w:t>
      </w:r>
      <w:r w:rsidR="002C1BFE" w:rsidRPr="005A1665">
        <w:rPr>
          <w:rStyle w:val="Appelnotedebasdep"/>
          <w:rFonts w:ascii="Times New Roman" w:eastAsia="Times New Roman" w:hAnsi="Times New Roman" w:cs="Times New Roman" w:hint="cs"/>
          <w:sz w:val="26"/>
          <w:szCs w:val="26"/>
          <w:vertAlign w:val="baseline"/>
          <w:rtl/>
          <w:lang w:val="en-US" w:eastAsia="fr-FR"/>
        </w:rPr>
        <w:t>النزاع</w:t>
      </w:r>
      <w:r w:rsidRPr="005A1665">
        <w:rPr>
          <w:rStyle w:val="Appelnotedebasdep"/>
          <w:rFonts w:ascii="Times New Roman" w:eastAsia="Times New Roman" w:hAnsi="Times New Roman" w:cs="Times New Roman" w:hint="cs"/>
          <w:sz w:val="26"/>
          <w:szCs w:val="26"/>
          <w:vertAlign w:val="baseline"/>
          <w:rtl/>
          <w:lang w:val="en-US" w:eastAsia="fr-FR"/>
        </w:rPr>
        <w:t>"</w:t>
      </w:r>
      <w:r w:rsidR="002C1BFE" w:rsidRPr="005A1665">
        <w:rPr>
          <w:rStyle w:val="Appelnotedebasdep"/>
          <w:rFonts w:ascii="Times New Roman" w:eastAsia="Times New Roman" w:hAnsi="Times New Roman" w:cs="Times New Roman"/>
          <w:sz w:val="26"/>
          <w:szCs w:val="26"/>
          <w:vertAlign w:val="baseline"/>
          <w:rtl/>
          <w:lang w:val="en-US" w:eastAsia="fr-FR"/>
        </w:rPr>
        <w:t>.</w:t>
      </w:r>
    </w:p>
  </w:footnote>
  <w:footnote w:id="5">
    <w:p w:rsidR="00DD7DD0" w:rsidRPr="00B80D49" w:rsidRDefault="00DD7DD0"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sz w:val="26"/>
          <w:szCs w:val="26"/>
          <w:vertAlign w:val="baseline"/>
          <w:lang w:val="en-US" w:eastAsia="fr-FR"/>
        </w:rPr>
        <w:footnoteRef/>
      </w:r>
      <w:r w:rsidR="00AA22FE">
        <w:rPr>
          <w:rStyle w:val="Appelnotedebasdep"/>
          <w:rFonts w:ascii="Times New Roman" w:eastAsia="Times New Roman" w:hAnsi="Times New Roman" w:cs="Times New Roman"/>
          <w:sz w:val="26"/>
          <w:szCs w:val="26"/>
          <w:vertAlign w:val="baseline"/>
          <w:rtl/>
          <w:lang w:val="en-US" w:eastAsia="fr-FR"/>
        </w:rPr>
        <w:t xml:space="preserve"> </w:t>
      </w:r>
      <w:r w:rsidR="00746238" w:rsidRPr="00B80D49">
        <w:rPr>
          <w:rStyle w:val="Appelnotedebasdep"/>
          <w:rFonts w:ascii="Times New Roman" w:eastAsia="Times New Roman" w:hAnsi="Times New Roman" w:cs="Times New Roman" w:hint="cs"/>
          <w:sz w:val="26"/>
          <w:szCs w:val="26"/>
          <w:vertAlign w:val="baseline"/>
          <w:rtl/>
          <w:lang w:val="en-US" w:eastAsia="fr-FR"/>
        </w:rPr>
        <w:t>- انظر الماد</w:t>
      </w:r>
      <w:r w:rsidR="00BB6D66" w:rsidRPr="00B80D49">
        <w:rPr>
          <w:rStyle w:val="Appelnotedebasdep"/>
          <w:rFonts w:ascii="Times New Roman" w:eastAsia="Times New Roman" w:hAnsi="Times New Roman" w:cs="Times New Roman" w:hint="cs"/>
          <w:sz w:val="26"/>
          <w:szCs w:val="26"/>
          <w:vertAlign w:val="baseline"/>
          <w:rtl/>
          <w:lang w:val="en-US" w:eastAsia="fr-FR"/>
        </w:rPr>
        <w:t>تين</w:t>
      </w:r>
      <w:r w:rsidR="00E86C2D" w:rsidRPr="00B80D49">
        <w:rPr>
          <w:rStyle w:val="Appelnotedebasdep"/>
          <w:rFonts w:ascii="Times New Roman" w:eastAsia="Times New Roman" w:hAnsi="Times New Roman" w:cs="Times New Roman" w:hint="cs"/>
          <w:sz w:val="26"/>
          <w:szCs w:val="26"/>
          <w:vertAlign w:val="baseline"/>
          <w:rtl/>
          <w:lang w:val="en-US" w:eastAsia="fr-FR"/>
        </w:rPr>
        <w:t xml:space="preserve"> الثانية</w:t>
      </w:r>
      <w:r w:rsidR="00BB6D66" w:rsidRPr="00B80D49">
        <w:rPr>
          <w:rStyle w:val="Appelnotedebasdep"/>
          <w:rFonts w:ascii="Times New Roman" w:eastAsia="Times New Roman" w:hAnsi="Times New Roman" w:cs="Times New Roman" w:hint="cs"/>
          <w:sz w:val="26"/>
          <w:szCs w:val="26"/>
          <w:vertAlign w:val="baseline"/>
          <w:rtl/>
          <w:lang w:val="en-US" w:eastAsia="fr-FR"/>
        </w:rPr>
        <w:t xml:space="preserve"> والرابعة</w:t>
      </w:r>
      <w:r w:rsidR="00651D79" w:rsidRPr="00B80D49">
        <w:rPr>
          <w:rStyle w:val="Appelnotedebasdep"/>
          <w:rFonts w:ascii="Times New Roman" w:eastAsia="Times New Roman" w:hAnsi="Times New Roman" w:cs="Times New Roman" w:hint="cs"/>
          <w:sz w:val="26"/>
          <w:szCs w:val="26"/>
          <w:vertAlign w:val="baseline"/>
          <w:rtl/>
          <w:lang w:val="en-US" w:eastAsia="fr-FR"/>
        </w:rPr>
        <w:t xml:space="preserve"> من المرسوم</w:t>
      </w:r>
      <w:r w:rsidR="00651D79" w:rsidRPr="00B80D49">
        <w:rPr>
          <w:rStyle w:val="Appelnotedebasdep"/>
          <w:rFonts w:ascii="Times New Roman" w:eastAsia="Times New Roman" w:hAnsi="Times New Roman" w:cs="Times New Roman"/>
          <w:sz w:val="26"/>
          <w:szCs w:val="26"/>
          <w:vertAlign w:val="baseline"/>
          <w:rtl/>
          <w:lang w:val="en-US" w:eastAsia="fr-FR"/>
        </w:rPr>
        <w:t xml:space="preserve"> </w:t>
      </w:r>
      <w:r w:rsidR="00651D79" w:rsidRPr="00B80D49">
        <w:rPr>
          <w:rStyle w:val="Appelnotedebasdep"/>
          <w:rFonts w:ascii="Times New Roman" w:eastAsia="Times New Roman" w:hAnsi="Times New Roman" w:cs="Times New Roman" w:hint="cs"/>
          <w:sz w:val="26"/>
          <w:szCs w:val="26"/>
          <w:vertAlign w:val="baseline"/>
          <w:rtl/>
          <w:lang w:val="en-US" w:eastAsia="fr-FR"/>
        </w:rPr>
        <w:t>رقم</w:t>
      </w:r>
      <w:r w:rsidR="00651D79" w:rsidRPr="00B80D49">
        <w:rPr>
          <w:rStyle w:val="Appelnotedebasdep"/>
          <w:rFonts w:ascii="Times New Roman" w:eastAsia="Times New Roman" w:hAnsi="Times New Roman" w:cs="Times New Roman"/>
          <w:sz w:val="26"/>
          <w:szCs w:val="26"/>
          <w:vertAlign w:val="baseline"/>
          <w:rtl/>
          <w:lang w:val="en-US" w:eastAsia="fr-FR"/>
        </w:rPr>
        <w:t xml:space="preserve"> 2.01.2824</w:t>
      </w:r>
      <w:r w:rsidR="00F42471">
        <w:rPr>
          <w:rFonts w:ascii="Times New Roman" w:eastAsia="Times New Roman" w:hAnsi="Times New Roman" w:cs="Times New Roman" w:hint="cs"/>
          <w:sz w:val="26"/>
          <w:szCs w:val="26"/>
          <w:rtl/>
          <w:lang w:val="en-US" w:eastAsia="fr-FR"/>
        </w:rPr>
        <w:t xml:space="preserve"> السالف الذكر</w:t>
      </w:r>
      <w:r w:rsidR="00651D79" w:rsidRPr="00B80D49">
        <w:rPr>
          <w:rStyle w:val="Appelnotedebasdep"/>
          <w:rFonts w:ascii="Times New Roman" w:eastAsia="Times New Roman" w:hAnsi="Times New Roman" w:cs="Times New Roman"/>
          <w:sz w:val="26"/>
          <w:szCs w:val="26"/>
          <w:vertAlign w:val="baseline"/>
          <w:rtl/>
          <w:lang w:val="en-US" w:eastAsia="fr-FR"/>
        </w:rPr>
        <w:t>:</w:t>
      </w:r>
    </w:p>
    <w:p w:rsidR="000E6B44" w:rsidRPr="00DE0A1A" w:rsidRDefault="000E6B44"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DE0A1A">
        <w:rPr>
          <w:rStyle w:val="Appelnotedebasdep"/>
          <w:rFonts w:ascii="Times New Roman" w:eastAsia="Times New Roman" w:hAnsi="Times New Roman" w:cs="Times New Roman" w:hint="cs"/>
          <w:b/>
          <w:bCs/>
          <w:sz w:val="26"/>
          <w:szCs w:val="26"/>
          <w:vertAlign w:val="baseline"/>
          <w:rtl/>
          <w:lang w:val="en-US" w:eastAsia="fr-FR"/>
        </w:rPr>
        <w:t>المادة الثانية</w:t>
      </w:r>
    </w:p>
    <w:p w:rsidR="00D52A33" w:rsidRPr="00B80D49" w:rsidRDefault="00F12690"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w:t>
      </w:r>
      <w:r w:rsidR="00ED5489" w:rsidRPr="00B80D49">
        <w:rPr>
          <w:rStyle w:val="Appelnotedebasdep"/>
          <w:rFonts w:ascii="Times New Roman" w:eastAsia="Times New Roman" w:hAnsi="Times New Roman" w:cs="Times New Roman" w:hint="cs"/>
          <w:sz w:val="26"/>
          <w:szCs w:val="26"/>
          <w:vertAlign w:val="baseline"/>
          <w:rtl/>
          <w:lang w:val="en-US" w:eastAsia="fr-FR"/>
        </w:rPr>
        <w:t>يوجه</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المترشحون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لممارسة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الخبرة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القضائية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المنصوص</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عليهم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في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المادتين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3 </w:t>
      </w:r>
      <w:r w:rsidR="00ED5489" w:rsidRPr="00B80D49">
        <w:rPr>
          <w:rStyle w:val="Appelnotedebasdep"/>
          <w:rFonts w:ascii="Times New Roman" w:eastAsia="Times New Roman" w:hAnsi="Times New Roman" w:cs="Times New Roman" w:hint="cs"/>
          <w:sz w:val="26"/>
          <w:szCs w:val="26"/>
          <w:vertAlign w:val="baseline"/>
          <w:rtl/>
          <w:lang w:val="en-US" w:eastAsia="fr-FR"/>
        </w:rPr>
        <w:t>و</w:t>
      </w:r>
      <w:r w:rsidR="00ED5489" w:rsidRPr="00B80D49">
        <w:rPr>
          <w:rStyle w:val="Appelnotedebasdep"/>
          <w:rFonts w:ascii="Times New Roman" w:eastAsia="Times New Roman" w:hAnsi="Times New Roman" w:cs="Times New Roman"/>
          <w:sz w:val="26"/>
          <w:szCs w:val="26"/>
          <w:vertAlign w:val="baseline"/>
          <w:rtl/>
          <w:lang w:val="en-US" w:eastAsia="fr-FR"/>
        </w:rPr>
        <w:t xml:space="preserve">4 </w:t>
      </w:r>
      <w:r w:rsidR="00ED5489" w:rsidRPr="00B80D49">
        <w:rPr>
          <w:rStyle w:val="Appelnotedebasdep"/>
          <w:rFonts w:ascii="Times New Roman" w:eastAsia="Times New Roman" w:hAnsi="Times New Roman" w:cs="Times New Roman" w:hint="cs"/>
          <w:sz w:val="26"/>
          <w:szCs w:val="26"/>
          <w:vertAlign w:val="baseline"/>
          <w:rtl/>
          <w:lang w:val="en-US" w:eastAsia="fr-FR"/>
        </w:rPr>
        <w:t>من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القانون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رقم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45.00 </w:t>
      </w:r>
      <w:r w:rsidR="00ED5489" w:rsidRPr="00B80D49">
        <w:rPr>
          <w:rStyle w:val="Appelnotedebasdep"/>
          <w:rFonts w:ascii="Times New Roman" w:eastAsia="Times New Roman" w:hAnsi="Times New Roman" w:cs="Times New Roman" w:hint="cs"/>
          <w:sz w:val="26"/>
          <w:szCs w:val="26"/>
          <w:vertAlign w:val="baseline"/>
          <w:rtl/>
          <w:lang w:val="en-US" w:eastAsia="fr-FR"/>
        </w:rPr>
        <w:t>المشار</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إليه</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أعلاه</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طلبات</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تسجيلهم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في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جدول</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الخبراء</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القضائيين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بإحدى</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دوائر</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محاكم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الاستئناف</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قبل</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فاتح</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ماي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كل</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سنة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إلى</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الوكيل</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العام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للملك</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لدى</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محكمة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الاستئناف</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التي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لهم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موطن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بدائرة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نفوذها</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بالنسبة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للأشخاص</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الطبيعيين،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أو</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التي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يوجد</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بها</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المقر</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الاجتماعي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للشخص</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المعنوي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أو</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مقر</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أحد</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فروعه</w:t>
      </w:r>
      <w:r w:rsidR="00ED5489" w:rsidRPr="00B80D49">
        <w:rPr>
          <w:rStyle w:val="Appelnotedebasdep"/>
          <w:rFonts w:ascii="Times New Roman" w:eastAsia="Times New Roman" w:hAnsi="Times New Roman" w:cs="Times New Roman"/>
          <w:sz w:val="26"/>
          <w:szCs w:val="26"/>
          <w:vertAlign w:val="baseline"/>
          <w:lang w:val="en-US" w:eastAsia="fr-FR"/>
        </w:rPr>
        <w:t>.</w:t>
      </w:r>
    </w:p>
    <w:p w:rsidR="00D52A33" w:rsidRPr="00B80D49" w:rsidRDefault="00ED548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يكون</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الطلب</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بالنسبة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للشخص</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الطبيعي</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مصحوبا</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بالوثائق</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والإيضاحات</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التالية</w:t>
      </w:r>
      <w:r w:rsidRPr="00B80D49">
        <w:rPr>
          <w:rStyle w:val="Appelnotedebasdep"/>
          <w:rFonts w:ascii="Times New Roman" w:eastAsia="Times New Roman" w:hAnsi="Times New Roman" w:cs="Times New Roman"/>
          <w:sz w:val="26"/>
          <w:szCs w:val="26"/>
          <w:vertAlign w:val="baseline"/>
          <w:lang w:val="en-US" w:eastAsia="fr-FR"/>
        </w:rPr>
        <w:t xml:space="preserve"> :</w:t>
      </w:r>
    </w:p>
    <w:p w:rsidR="007D30F6" w:rsidRPr="00B80D49" w:rsidRDefault="00ED548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أ‌</w:t>
      </w:r>
      <w:r w:rsidR="00D52A33"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الإشارة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إلى</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نوع</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الخبرة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التي</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يطلب</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المترشح</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التسجيل</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فيها؛</w:t>
      </w:r>
    </w:p>
    <w:p w:rsidR="007D30F6" w:rsidRPr="00B80D49" w:rsidRDefault="00ED548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ب‌</w:t>
      </w:r>
      <w:r w:rsidR="007D30F6" w:rsidRPr="00B80D49">
        <w:rPr>
          <w:rStyle w:val="Appelnotedebasdep"/>
          <w:rFonts w:ascii="Times New Roman" w:eastAsia="Times New Roman" w:hAnsi="Times New Roman" w:cs="Times New Roman"/>
          <w:sz w:val="26"/>
          <w:szCs w:val="26"/>
          <w:vertAlign w:val="baseline"/>
          <w:rtl/>
          <w:lang w:val="en-US" w:eastAsia="fr-FR"/>
        </w:rPr>
        <w:t>)</w:t>
      </w:r>
      <w:r w:rsidR="007D30F6" w:rsidRPr="00B80D49">
        <w:rPr>
          <w:rStyle w:val="Appelnotedebasdep"/>
          <w:rFonts w:ascii="Times New Roman" w:eastAsia="Times New Roman" w:hAnsi="Times New Roman" w:cs="Times New Roman" w:hint="cs"/>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الإشارة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إلى</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شهادات</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المترشح</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وأعماله</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العلمية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والتقنية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والمهنية،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ومختلف</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المهام</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التي</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زاولها،</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ونوع</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النشاطات</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المهنية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التي</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يباشرها،</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ومدة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مزاولته</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لهـا،</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مع</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الإشارة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عند</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الاقتضاء</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إلى</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اسم</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وعنوان</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مشغليه؛</w:t>
      </w:r>
    </w:p>
    <w:p w:rsidR="007D30F6" w:rsidRPr="00B80D49" w:rsidRDefault="00ED548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ج</w:t>
      </w:r>
      <w:r w:rsidR="007D30F6"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الإدلاء</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بالوثائق</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المثبتة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لتوفره</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على</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الشروط</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المنصوص</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عليها</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في</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المادتين</w:t>
      </w:r>
      <w:r w:rsidRPr="00B80D49">
        <w:rPr>
          <w:rStyle w:val="Appelnotedebasdep"/>
          <w:rFonts w:ascii="Times New Roman" w:eastAsia="Times New Roman" w:hAnsi="Times New Roman" w:cs="Times New Roman"/>
          <w:sz w:val="26"/>
          <w:szCs w:val="26"/>
          <w:vertAlign w:val="baseline"/>
          <w:rtl/>
          <w:lang w:val="en-US" w:eastAsia="fr-FR"/>
        </w:rPr>
        <w:t xml:space="preserve"> 3 </w:t>
      </w:r>
      <w:r w:rsidRPr="00B80D49">
        <w:rPr>
          <w:rStyle w:val="Appelnotedebasdep"/>
          <w:rFonts w:ascii="Times New Roman" w:eastAsia="Times New Roman" w:hAnsi="Times New Roman" w:cs="Times New Roman" w:hint="cs"/>
          <w:sz w:val="26"/>
          <w:szCs w:val="26"/>
          <w:vertAlign w:val="baseline"/>
          <w:rtl/>
          <w:lang w:val="en-US" w:eastAsia="fr-FR"/>
        </w:rPr>
        <w:t>و</w:t>
      </w:r>
      <w:r w:rsidRPr="00B80D49">
        <w:rPr>
          <w:rStyle w:val="Appelnotedebasdep"/>
          <w:rFonts w:ascii="Times New Roman" w:eastAsia="Times New Roman" w:hAnsi="Times New Roman" w:cs="Times New Roman"/>
          <w:sz w:val="26"/>
          <w:szCs w:val="26"/>
          <w:vertAlign w:val="baseline"/>
          <w:rtl/>
          <w:lang w:val="en-US" w:eastAsia="fr-FR"/>
        </w:rPr>
        <w:t xml:space="preserve">4 </w:t>
      </w:r>
      <w:r w:rsidRPr="00B80D49">
        <w:rPr>
          <w:rStyle w:val="Appelnotedebasdep"/>
          <w:rFonts w:ascii="Times New Roman" w:eastAsia="Times New Roman" w:hAnsi="Times New Roman" w:cs="Times New Roman" w:hint="cs"/>
          <w:sz w:val="26"/>
          <w:szCs w:val="26"/>
          <w:vertAlign w:val="baseline"/>
          <w:rtl/>
          <w:lang w:val="en-US" w:eastAsia="fr-FR"/>
        </w:rPr>
        <w:t>من</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القانون</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رقم</w:t>
      </w:r>
      <w:r w:rsidRPr="00B80D49">
        <w:rPr>
          <w:rStyle w:val="Appelnotedebasdep"/>
          <w:rFonts w:ascii="Times New Roman" w:eastAsia="Times New Roman" w:hAnsi="Times New Roman" w:cs="Times New Roman"/>
          <w:sz w:val="26"/>
          <w:szCs w:val="26"/>
          <w:vertAlign w:val="baseline"/>
          <w:rtl/>
          <w:lang w:val="en-US" w:eastAsia="fr-FR"/>
        </w:rPr>
        <w:t xml:space="preserve"> 45.00 </w:t>
      </w:r>
      <w:r w:rsidRPr="00B80D49">
        <w:rPr>
          <w:rStyle w:val="Appelnotedebasdep"/>
          <w:rFonts w:ascii="Times New Roman" w:eastAsia="Times New Roman" w:hAnsi="Times New Roman" w:cs="Times New Roman" w:hint="cs"/>
          <w:sz w:val="26"/>
          <w:szCs w:val="26"/>
          <w:vertAlign w:val="baseline"/>
          <w:rtl/>
          <w:lang w:val="en-US" w:eastAsia="fr-FR"/>
        </w:rPr>
        <w:t>المذكور</w:t>
      </w:r>
      <w:r w:rsidRPr="00B80D49">
        <w:rPr>
          <w:rStyle w:val="Appelnotedebasdep"/>
          <w:rFonts w:ascii="Times New Roman" w:eastAsia="Times New Roman" w:hAnsi="Times New Roman" w:cs="Times New Roman"/>
          <w:sz w:val="26"/>
          <w:szCs w:val="26"/>
          <w:vertAlign w:val="baseline"/>
          <w:rtl/>
          <w:lang w:val="en-US" w:eastAsia="fr-FR"/>
        </w:rPr>
        <w:t xml:space="preserve"> </w:t>
      </w:r>
      <w:r w:rsidR="007D30F6" w:rsidRPr="00B80D49">
        <w:rPr>
          <w:rStyle w:val="Appelnotedebasdep"/>
          <w:rFonts w:ascii="Times New Roman" w:eastAsia="Times New Roman" w:hAnsi="Times New Roman" w:cs="Times New Roman" w:hint="cs"/>
          <w:sz w:val="26"/>
          <w:szCs w:val="26"/>
          <w:vertAlign w:val="baseline"/>
          <w:rtl/>
          <w:lang w:val="en-US" w:eastAsia="fr-FR"/>
        </w:rPr>
        <w:t>وخاصة:</w:t>
      </w:r>
    </w:p>
    <w:p w:rsidR="0000202A" w:rsidRPr="00B80D49" w:rsidRDefault="007D30F6"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نسخة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مشهود</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بمطابقتها</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للأصل</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شهاداته</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المطابقة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لمقاييس</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التأهيل</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المحددة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طبقا</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للمادة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الأولى</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هذا</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المرسوم؛</w:t>
      </w:r>
    </w:p>
    <w:p w:rsidR="0000202A" w:rsidRPr="00B80D49" w:rsidRDefault="0000202A"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شهادة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الجهة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المختصة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تثبت</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الممارسة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الفعلية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للعمل</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في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الميدان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المطلوب</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ممارسة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الخبرة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فيه</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طيلة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المدة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المنصوص</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عليها</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في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قرار</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وزير</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العدل</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المشار</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إليه</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في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المادة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الأولى</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أعلاه؛</w:t>
      </w:r>
    </w:p>
    <w:p w:rsidR="0000202A" w:rsidRPr="00B80D49" w:rsidRDefault="0000202A"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نسخة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رسم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الولادة؛</w:t>
      </w:r>
    </w:p>
    <w:p w:rsidR="0000202A" w:rsidRPr="00B80D49" w:rsidRDefault="0000202A"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شهادة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الجنسية؛</w:t>
      </w:r>
    </w:p>
    <w:p w:rsidR="0000202A" w:rsidRPr="00B80D49" w:rsidRDefault="0000202A"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نسخة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السجل</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العدلي؛</w:t>
      </w:r>
    </w:p>
    <w:p w:rsidR="00251F46" w:rsidRPr="00B80D49" w:rsidRDefault="0000202A"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شهادة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بالوضعية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العسكرية؛</w:t>
      </w:r>
    </w:p>
    <w:p w:rsidR="00251F46" w:rsidRPr="00B80D49" w:rsidRDefault="00251F46"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شهادة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السكنى؛</w:t>
      </w:r>
    </w:p>
    <w:p w:rsidR="00251F46" w:rsidRPr="00B80D49" w:rsidRDefault="00251F46"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شهادة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تثبت</w:t>
      </w:r>
      <w:r w:rsidR="00ED5489" w:rsidRPr="00B80D49">
        <w:rPr>
          <w:rStyle w:val="Appelnotedebasdep"/>
          <w:rFonts w:ascii="Times New Roman" w:eastAsia="Times New Roman" w:hAnsi="Times New Roman" w:cs="Times New Roman"/>
          <w:sz w:val="26"/>
          <w:szCs w:val="26"/>
          <w:vertAlign w:val="baseline"/>
          <w:rtl/>
          <w:lang w:val="en-US" w:eastAsia="fr-FR"/>
        </w:rPr>
        <w:t xml:space="preserve"> - </w:t>
      </w:r>
      <w:r w:rsidR="00ED5489" w:rsidRPr="00B80D49">
        <w:rPr>
          <w:rStyle w:val="Appelnotedebasdep"/>
          <w:rFonts w:ascii="Times New Roman" w:eastAsia="Times New Roman" w:hAnsi="Times New Roman" w:cs="Times New Roman" w:hint="cs"/>
          <w:sz w:val="26"/>
          <w:szCs w:val="26"/>
          <w:vertAlign w:val="baseline"/>
          <w:rtl/>
          <w:lang w:val="en-US" w:eastAsia="fr-FR"/>
        </w:rPr>
        <w:t>عند</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الاقتضاء</w:t>
      </w:r>
      <w:r w:rsidR="00ED5489" w:rsidRPr="00B80D49">
        <w:rPr>
          <w:rStyle w:val="Appelnotedebasdep"/>
          <w:rFonts w:ascii="Times New Roman" w:eastAsia="Times New Roman" w:hAnsi="Times New Roman" w:cs="Times New Roman"/>
          <w:sz w:val="26"/>
          <w:szCs w:val="26"/>
          <w:vertAlign w:val="baseline"/>
          <w:rtl/>
          <w:lang w:val="en-US" w:eastAsia="fr-FR"/>
        </w:rPr>
        <w:t xml:space="preserve"> - </w:t>
      </w:r>
      <w:r w:rsidR="00ED5489" w:rsidRPr="00B80D49">
        <w:rPr>
          <w:rStyle w:val="Appelnotedebasdep"/>
          <w:rFonts w:ascii="Times New Roman" w:eastAsia="Times New Roman" w:hAnsi="Times New Roman" w:cs="Times New Roman" w:hint="cs"/>
          <w:sz w:val="26"/>
          <w:szCs w:val="26"/>
          <w:vertAlign w:val="baseline"/>
          <w:rtl/>
          <w:lang w:val="en-US" w:eastAsia="fr-FR"/>
        </w:rPr>
        <w:t>عدم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الحكم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عليه</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بإحدى</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العقوبات</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المالية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التي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ينص</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قانون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التجارة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على</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إمكانية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الحكم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بها</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في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حق</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مسيري</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المقاولة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أو</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بسقوط</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الأهلية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التجارية؛</w:t>
      </w:r>
    </w:p>
    <w:p w:rsidR="00251F46" w:rsidRPr="00B80D49" w:rsidRDefault="00251F46"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شهادة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الجهة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المهنية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المختصة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تثبت</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عدم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الحكم</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عليه</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بعقوبة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تأديبية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من</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أجل</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تصرفات</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مخلة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بالشرف</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أو</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النزاهة</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أو</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الأخلاق</w:t>
      </w:r>
      <w:r w:rsidR="00ED5489" w:rsidRPr="00B80D49">
        <w:rPr>
          <w:rStyle w:val="Appelnotedebasdep"/>
          <w:rFonts w:ascii="Times New Roman" w:eastAsia="Times New Roman" w:hAnsi="Times New Roman" w:cs="Times New Roman"/>
          <w:sz w:val="26"/>
          <w:szCs w:val="26"/>
          <w:vertAlign w:val="baseline"/>
          <w:rtl/>
          <w:lang w:val="en-US" w:eastAsia="fr-FR"/>
        </w:rPr>
        <w:t xml:space="preserve"> </w:t>
      </w:r>
      <w:r w:rsidR="00ED5489" w:rsidRPr="00B80D49">
        <w:rPr>
          <w:rStyle w:val="Appelnotedebasdep"/>
          <w:rFonts w:ascii="Times New Roman" w:eastAsia="Times New Roman" w:hAnsi="Times New Roman" w:cs="Times New Roman" w:hint="cs"/>
          <w:sz w:val="26"/>
          <w:szCs w:val="26"/>
          <w:vertAlign w:val="baseline"/>
          <w:rtl/>
          <w:lang w:val="en-US" w:eastAsia="fr-FR"/>
        </w:rPr>
        <w:t>الحميدة</w:t>
      </w:r>
      <w:r w:rsidR="00ED5489" w:rsidRPr="00B80D49">
        <w:rPr>
          <w:rStyle w:val="Appelnotedebasdep"/>
          <w:rFonts w:ascii="Times New Roman" w:eastAsia="Times New Roman" w:hAnsi="Times New Roman" w:cs="Times New Roman"/>
          <w:sz w:val="26"/>
          <w:szCs w:val="26"/>
          <w:vertAlign w:val="baseline"/>
          <w:lang w:val="en-US" w:eastAsia="fr-FR"/>
        </w:rPr>
        <w:t>.</w:t>
      </w:r>
    </w:p>
    <w:p w:rsidR="000E6B44" w:rsidRPr="00B80D49" w:rsidRDefault="00ED548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غير</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أنه</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يمكن</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عند</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الاقتضاء</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تتميم</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اللائحة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المذكورة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أعلاه</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بقرار</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لوزير</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العدل</w:t>
      </w:r>
      <w:r w:rsidR="000E6B44" w:rsidRPr="00B80D49">
        <w:rPr>
          <w:rStyle w:val="Appelnotedebasdep"/>
          <w:rFonts w:ascii="Times New Roman" w:eastAsia="Times New Roman" w:hAnsi="Times New Roman" w:cs="Times New Roman" w:hint="cs"/>
          <w:sz w:val="26"/>
          <w:szCs w:val="26"/>
          <w:vertAlign w:val="baseline"/>
          <w:rtl/>
          <w:lang w:val="en-US" w:eastAsia="fr-FR"/>
        </w:rPr>
        <w:t>.</w:t>
      </w:r>
    </w:p>
    <w:p w:rsidR="000E6B44" w:rsidRPr="00DE0A1A" w:rsidRDefault="00BB6D66"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DE0A1A">
        <w:rPr>
          <w:rStyle w:val="Appelnotedebasdep"/>
          <w:rFonts w:ascii="Times New Roman" w:eastAsia="Times New Roman" w:hAnsi="Times New Roman" w:cs="Times New Roman" w:hint="cs"/>
          <w:b/>
          <w:bCs/>
          <w:sz w:val="26"/>
          <w:szCs w:val="26"/>
          <w:vertAlign w:val="baseline"/>
          <w:rtl/>
          <w:lang w:val="en-US" w:eastAsia="fr-FR"/>
        </w:rPr>
        <w:t>المادة</w:t>
      </w:r>
      <w:r w:rsidRPr="00DE0A1A">
        <w:rPr>
          <w:rStyle w:val="Appelnotedebasdep"/>
          <w:rFonts w:ascii="Times New Roman" w:eastAsia="Times New Roman" w:hAnsi="Times New Roman" w:cs="Times New Roman"/>
          <w:b/>
          <w:bCs/>
          <w:sz w:val="26"/>
          <w:szCs w:val="26"/>
          <w:vertAlign w:val="baseline"/>
          <w:rtl/>
          <w:lang w:val="en-US" w:eastAsia="fr-FR"/>
        </w:rPr>
        <w:t xml:space="preserve"> </w:t>
      </w:r>
      <w:r w:rsidRPr="00DE0A1A">
        <w:rPr>
          <w:rStyle w:val="Appelnotedebasdep"/>
          <w:rFonts w:ascii="Times New Roman" w:eastAsia="Times New Roman" w:hAnsi="Times New Roman" w:cs="Times New Roman" w:hint="cs"/>
          <w:b/>
          <w:bCs/>
          <w:sz w:val="26"/>
          <w:szCs w:val="26"/>
          <w:vertAlign w:val="baseline"/>
          <w:rtl/>
          <w:lang w:val="en-US" w:eastAsia="fr-FR"/>
        </w:rPr>
        <w:t>الرابعة</w:t>
      </w:r>
    </w:p>
    <w:p w:rsidR="000E6B44" w:rsidRPr="00B80D49" w:rsidRDefault="00BB6D66"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B80D49">
        <w:rPr>
          <w:rStyle w:val="Appelnotedebasdep"/>
          <w:rFonts w:ascii="Times New Roman" w:eastAsia="Times New Roman" w:hAnsi="Times New Roman" w:cs="Times New Roman" w:hint="cs"/>
          <w:sz w:val="26"/>
          <w:szCs w:val="26"/>
          <w:vertAlign w:val="baseline"/>
          <w:rtl/>
          <w:lang w:val="en-US" w:eastAsia="fr-FR"/>
        </w:rPr>
        <w:t>يجري</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الوكيل</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العام</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للملك</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لدن</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محكمة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الاستئناف</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المقدم</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إليه</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الطلب</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بحثا</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عن</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المترشح،</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للتأكد</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من</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توفره</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على</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الشروط</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المنصوص</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عليها</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في</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القانون</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رقم</w:t>
      </w:r>
      <w:r w:rsidRPr="00B80D49">
        <w:rPr>
          <w:rStyle w:val="Appelnotedebasdep"/>
          <w:rFonts w:ascii="Times New Roman" w:eastAsia="Times New Roman" w:hAnsi="Times New Roman" w:cs="Times New Roman"/>
          <w:sz w:val="26"/>
          <w:szCs w:val="26"/>
          <w:vertAlign w:val="baseline"/>
          <w:rtl/>
          <w:lang w:val="en-US" w:eastAsia="fr-FR"/>
        </w:rPr>
        <w:t xml:space="preserve"> 45.00 </w:t>
      </w:r>
      <w:r w:rsidRPr="00B80D49">
        <w:rPr>
          <w:rStyle w:val="Appelnotedebasdep"/>
          <w:rFonts w:ascii="Times New Roman" w:eastAsia="Times New Roman" w:hAnsi="Times New Roman" w:cs="Times New Roman" w:hint="cs"/>
          <w:sz w:val="26"/>
          <w:szCs w:val="26"/>
          <w:vertAlign w:val="baseline"/>
          <w:rtl/>
          <w:lang w:val="en-US" w:eastAsia="fr-FR"/>
        </w:rPr>
        <w:t>المشار</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إليه</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أعلاه</w:t>
      </w:r>
      <w:r w:rsidRPr="00B80D49">
        <w:rPr>
          <w:rStyle w:val="Appelnotedebasdep"/>
          <w:rFonts w:ascii="Times New Roman" w:eastAsia="Times New Roman" w:hAnsi="Times New Roman" w:cs="Times New Roman"/>
          <w:sz w:val="26"/>
          <w:szCs w:val="26"/>
          <w:vertAlign w:val="baseline"/>
          <w:lang w:val="en-US" w:eastAsia="fr-FR"/>
        </w:rPr>
        <w:t xml:space="preserve">. </w:t>
      </w:r>
    </w:p>
    <w:p w:rsidR="00ED5489" w:rsidRPr="00BB6D66" w:rsidRDefault="00BB6D66" w:rsidP="00263AC0">
      <w:pPr>
        <w:bidi/>
        <w:spacing w:before="60" w:after="60" w:line="240" w:lineRule="auto"/>
        <w:jc w:val="both"/>
        <w:rPr>
          <w:rtl/>
        </w:rPr>
      </w:pPr>
      <w:r w:rsidRPr="00B80D49">
        <w:rPr>
          <w:rStyle w:val="Appelnotedebasdep"/>
          <w:rFonts w:ascii="Times New Roman" w:eastAsia="Times New Roman" w:hAnsi="Times New Roman" w:cs="Times New Roman" w:hint="cs"/>
          <w:sz w:val="26"/>
          <w:szCs w:val="26"/>
          <w:vertAlign w:val="baseline"/>
          <w:rtl/>
          <w:lang w:val="en-US" w:eastAsia="fr-FR"/>
        </w:rPr>
        <w:t>يوجه</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الوكيل</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العام</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للملك</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الملف</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عند</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انتهاء</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البحث،</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إلى</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وزارة</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العدل،</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مرفقا</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برأيه</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المعلل</w:t>
      </w:r>
      <w:r w:rsidRPr="00B80D49">
        <w:rPr>
          <w:rStyle w:val="Appelnotedebasdep"/>
          <w:rFonts w:ascii="Times New Roman" w:eastAsia="Times New Roman" w:hAnsi="Times New Roman" w:cs="Times New Roman"/>
          <w:sz w:val="26"/>
          <w:szCs w:val="26"/>
          <w:vertAlign w:val="baseline"/>
          <w:rtl/>
          <w:lang w:val="en-US" w:eastAsia="fr-FR"/>
        </w:rPr>
        <w:t xml:space="preserve"> </w:t>
      </w:r>
      <w:r w:rsidRPr="00B80D49">
        <w:rPr>
          <w:rStyle w:val="Appelnotedebasdep"/>
          <w:rFonts w:ascii="Times New Roman" w:eastAsia="Times New Roman" w:hAnsi="Times New Roman" w:cs="Times New Roman" w:hint="cs"/>
          <w:sz w:val="26"/>
          <w:szCs w:val="26"/>
          <w:vertAlign w:val="baseline"/>
          <w:rtl/>
          <w:lang w:val="en-US" w:eastAsia="fr-FR"/>
        </w:rPr>
        <w:t>في</w:t>
      </w:r>
      <w:r w:rsidRPr="00B80D49">
        <w:rPr>
          <w:rStyle w:val="Appelnotedebasdep"/>
          <w:rFonts w:ascii="Times New Roman" w:eastAsia="Times New Roman" w:hAnsi="Times New Roman" w:cs="Times New Roman"/>
          <w:sz w:val="26"/>
          <w:szCs w:val="26"/>
          <w:vertAlign w:val="baseline"/>
          <w:rtl/>
          <w:lang w:val="en-US" w:eastAsia="fr-FR"/>
        </w:rPr>
        <w:t xml:space="preserve"> </w:t>
      </w:r>
      <w:r w:rsidR="000E6B44" w:rsidRPr="00B80D49">
        <w:rPr>
          <w:rStyle w:val="Appelnotedebasdep"/>
          <w:rFonts w:ascii="Times New Roman" w:eastAsia="Times New Roman" w:hAnsi="Times New Roman" w:cs="Times New Roman" w:hint="cs"/>
          <w:sz w:val="26"/>
          <w:szCs w:val="26"/>
          <w:vertAlign w:val="baseline"/>
          <w:rtl/>
          <w:lang w:val="en-US" w:eastAsia="fr-FR"/>
        </w:rPr>
        <w:t>المترشح</w:t>
      </w:r>
      <w:r w:rsidR="00F12690" w:rsidRPr="00B80D49">
        <w:rPr>
          <w:rStyle w:val="Appelnotedebasdep"/>
          <w:rFonts w:ascii="Times New Roman" w:eastAsia="Times New Roman" w:hAnsi="Times New Roman" w:cs="Times New Roman" w:hint="cs"/>
          <w:sz w:val="26"/>
          <w:szCs w:val="26"/>
          <w:vertAlign w:val="baseline"/>
          <w:rtl/>
          <w:lang w:val="en-US" w:eastAsia="fr-FR"/>
        </w:rPr>
        <w:t>"</w:t>
      </w:r>
      <w:r w:rsidR="00ED5489" w:rsidRPr="00B80D49">
        <w:rPr>
          <w:rStyle w:val="Appelnotedebasdep"/>
          <w:rFonts w:ascii="Times New Roman" w:eastAsia="Times New Roman" w:hAnsi="Times New Roman" w:cs="Times New Roman"/>
          <w:sz w:val="26"/>
          <w:szCs w:val="26"/>
          <w:vertAlign w:val="baseline"/>
          <w:lang w:val="en-US" w:eastAsia="fr-FR"/>
        </w:rPr>
        <w:t>.</w:t>
      </w:r>
    </w:p>
  </w:footnote>
  <w:footnote w:id="6">
    <w:p w:rsidR="00A8574A" w:rsidRDefault="00A8574A" w:rsidP="00263AC0">
      <w:pPr>
        <w:bidi/>
        <w:spacing w:before="60" w:after="60" w:line="240" w:lineRule="auto"/>
        <w:jc w:val="both"/>
        <w:rPr>
          <w:rtl/>
          <w:lang w:bidi="ar-MA"/>
        </w:rPr>
      </w:pPr>
      <w:r w:rsidRPr="00A8574A">
        <w:rPr>
          <w:rStyle w:val="Appelnotedebasdep"/>
          <w:rFonts w:ascii="Times New Roman" w:eastAsia="Times New Roman" w:hAnsi="Times New Roman" w:cs="Times New Roman"/>
          <w:sz w:val="26"/>
          <w:szCs w:val="26"/>
          <w:vertAlign w:val="baseline"/>
          <w:lang w:val="en-US" w:eastAsia="fr-FR"/>
        </w:rPr>
        <w:footnoteRef/>
      </w:r>
      <w:r w:rsidRPr="00A8574A">
        <w:rPr>
          <w:rStyle w:val="Appelnotedebasdep"/>
          <w:rFonts w:ascii="Times New Roman" w:eastAsia="Times New Roman" w:hAnsi="Times New Roman" w:cs="Times New Roman" w:hint="cs"/>
          <w:sz w:val="26"/>
          <w:szCs w:val="26"/>
          <w:vertAlign w:val="baseline"/>
          <w:rtl/>
          <w:lang w:val="en-US" w:eastAsia="fr-FR"/>
        </w:rPr>
        <w:t xml:space="preserve"> - ظهير</w:t>
      </w:r>
      <w:r w:rsidRPr="00A8574A">
        <w:rPr>
          <w:rStyle w:val="Appelnotedebasdep"/>
          <w:rFonts w:ascii="Times New Roman" w:eastAsia="Times New Roman" w:hAnsi="Times New Roman" w:cs="Times New Roman"/>
          <w:sz w:val="26"/>
          <w:szCs w:val="26"/>
          <w:vertAlign w:val="baseline"/>
          <w:rtl/>
          <w:lang w:val="en-US" w:eastAsia="fr-FR"/>
        </w:rPr>
        <w:t xml:space="preserve"> </w:t>
      </w:r>
      <w:r w:rsidRPr="00A8574A">
        <w:rPr>
          <w:rStyle w:val="Appelnotedebasdep"/>
          <w:rFonts w:ascii="Times New Roman" w:eastAsia="Times New Roman" w:hAnsi="Times New Roman" w:cs="Times New Roman" w:hint="cs"/>
          <w:sz w:val="26"/>
          <w:szCs w:val="26"/>
          <w:vertAlign w:val="baseline"/>
          <w:rtl/>
          <w:lang w:val="en-US" w:eastAsia="fr-FR"/>
        </w:rPr>
        <w:t>شريف</w:t>
      </w:r>
      <w:r w:rsidRPr="00A8574A">
        <w:rPr>
          <w:rStyle w:val="Appelnotedebasdep"/>
          <w:rFonts w:ascii="Times New Roman" w:eastAsia="Times New Roman" w:hAnsi="Times New Roman" w:cs="Times New Roman"/>
          <w:sz w:val="26"/>
          <w:szCs w:val="26"/>
          <w:vertAlign w:val="baseline"/>
          <w:rtl/>
          <w:lang w:val="en-US" w:eastAsia="fr-FR"/>
        </w:rPr>
        <w:t xml:space="preserve"> </w:t>
      </w:r>
      <w:r w:rsidRPr="00A8574A">
        <w:rPr>
          <w:rStyle w:val="Appelnotedebasdep"/>
          <w:rFonts w:ascii="Times New Roman" w:eastAsia="Times New Roman" w:hAnsi="Times New Roman" w:cs="Times New Roman" w:hint="cs"/>
          <w:sz w:val="26"/>
          <w:szCs w:val="26"/>
          <w:vertAlign w:val="baseline"/>
          <w:rtl/>
          <w:lang w:val="en-US" w:eastAsia="fr-FR"/>
        </w:rPr>
        <w:t>رقم</w:t>
      </w:r>
      <w:r w:rsidRPr="00A8574A">
        <w:rPr>
          <w:rStyle w:val="Appelnotedebasdep"/>
          <w:rFonts w:ascii="Times New Roman" w:eastAsia="Times New Roman" w:hAnsi="Times New Roman" w:cs="Times New Roman"/>
          <w:sz w:val="26"/>
          <w:szCs w:val="26"/>
          <w:vertAlign w:val="baseline"/>
          <w:rtl/>
          <w:lang w:val="en-US" w:eastAsia="fr-FR"/>
        </w:rPr>
        <w:t xml:space="preserve"> 1.58.250 </w:t>
      </w:r>
      <w:r w:rsidRPr="00A8574A">
        <w:rPr>
          <w:rStyle w:val="Appelnotedebasdep"/>
          <w:rFonts w:ascii="Times New Roman" w:eastAsia="Times New Roman" w:hAnsi="Times New Roman" w:cs="Times New Roman" w:hint="cs"/>
          <w:sz w:val="26"/>
          <w:szCs w:val="26"/>
          <w:vertAlign w:val="baseline"/>
          <w:rtl/>
          <w:lang w:val="en-US" w:eastAsia="fr-FR"/>
        </w:rPr>
        <w:t>بسن</w:t>
      </w:r>
      <w:r w:rsidRPr="00A8574A">
        <w:rPr>
          <w:rStyle w:val="Appelnotedebasdep"/>
          <w:rFonts w:ascii="Times New Roman" w:eastAsia="Times New Roman" w:hAnsi="Times New Roman" w:cs="Times New Roman"/>
          <w:sz w:val="26"/>
          <w:szCs w:val="26"/>
          <w:vertAlign w:val="baseline"/>
          <w:rtl/>
          <w:lang w:val="en-US" w:eastAsia="fr-FR"/>
        </w:rPr>
        <w:t xml:space="preserve"> </w:t>
      </w:r>
      <w:r w:rsidRPr="00A8574A">
        <w:rPr>
          <w:rStyle w:val="Appelnotedebasdep"/>
          <w:rFonts w:ascii="Times New Roman" w:eastAsia="Times New Roman" w:hAnsi="Times New Roman" w:cs="Times New Roman" w:hint="cs"/>
          <w:sz w:val="26"/>
          <w:szCs w:val="26"/>
          <w:vertAlign w:val="baseline"/>
          <w:rtl/>
          <w:lang w:val="en-US" w:eastAsia="fr-FR"/>
        </w:rPr>
        <w:t>قانون</w:t>
      </w:r>
      <w:r w:rsidRPr="00A8574A">
        <w:rPr>
          <w:rStyle w:val="Appelnotedebasdep"/>
          <w:rFonts w:ascii="Times New Roman" w:eastAsia="Times New Roman" w:hAnsi="Times New Roman" w:cs="Times New Roman"/>
          <w:sz w:val="26"/>
          <w:szCs w:val="26"/>
          <w:vertAlign w:val="baseline"/>
          <w:rtl/>
          <w:lang w:val="en-US" w:eastAsia="fr-FR"/>
        </w:rPr>
        <w:t xml:space="preserve"> </w:t>
      </w:r>
      <w:r w:rsidRPr="00A8574A">
        <w:rPr>
          <w:rStyle w:val="Appelnotedebasdep"/>
          <w:rFonts w:ascii="Times New Roman" w:eastAsia="Times New Roman" w:hAnsi="Times New Roman" w:cs="Times New Roman" w:hint="cs"/>
          <w:sz w:val="26"/>
          <w:szCs w:val="26"/>
          <w:vertAlign w:val="baseline"/>
          <w:rtl/>
          <w:lang w:val="en-US" w:eastAsia="fr-FR"/>
        </w:rPr>
        <w:t>الجنسية</w:t>
      </w:r>
      <w:r w:rsidRPr="00A8574A">
        <w:rPr>
          <w:rStyle w:val="Appelnotedebasdep"/>
          <w:rFonts w:ascii="Times New Roman" w:eastAsia="Times New Roman" w:hAnsi="Times New Roman" w:cs="Times New Roman"/>
          <w:sz w:val="26"/>
          <w:szCs w:val="26"/>
          <w:vertAlign w:val="baseline"/>
          <w:rtl/>
          <w:lang w:val="en-US" w:eastAsia="fr-FR"/>
        </w:rPr>
        <w:t xml:space="preserve"> </w:t>
      </w:r>
      <w:r w:rsidRPr="00A8574A">
        <w:rPr>
          <w:rStyle w:val="Appelnotedebasdep"/>
          <w:rFonts w:ascii="Times New Roman" w:eastAsia="Times New Roman" w:hAnsi="Times New Roman" w:cs="Times New Roman" w:hint="cs"/>
          <w:sz w:val="26"/>
          <w:szCs w:val="26"/>
          <w:vertAlign w:val="baseline"/>
          <w:rtl/>
          <w:lang w:val="en-US" w:eastAsia="fr-FR"/>
        </w:rPr>
        <w:t>المغربية؛ الجريدة</w:t>
      </w:r>
      <w:r w:rsidRPr="00A8574A">
        <w:rPr>
          <w:rStyle w:val="Appelnotedebasdep"/>
          <w:rFonts w:ascii="Times New Roman" w:eastAsia="Times New Roman" w:hAnsi="Times New Roman" w:cs="Times New Roman"/>
          <w:sz w:val="26"/>
          <w:szCs w:val="26"/>
          <w:vertAlign w:val="baseline"/>
          <w:rtl/>
          <w:lang w:val="en-US" w:eastAsia="fr-FR"/>
        </w:rPr>
        <w:t xml:space="preserve"> </w:t>
      </w:r>
      <w:r w:rsidRPr="00A8574A">
        <w:rPr>
          <w:rStyle w:val="Appelnotedebasdep"/>
          <w:rFonts w:ascii="Times New Roman" w:eastAsia="Times New Roman" w:hAnsi="Times New Roman" w:cs="Times New Roman" w:hint="cs"/>
          <w:sz w:val="26"/>
          <w:szCs w:val="26"/>
          <w:vertAlign w:val="baseline"/>
          <w:rtl/>
          <w:lang w:val="en-US" w:eastAsia="fr-FR"/>
        </w:rPr>
        <w:t>الرسمية</w:t>
      </w:r>
      <w:r w:rsidRPr="00A8574A">
        <w:rPr>
          <w:rStyle w:val="Appelnotedebasdep"/>
          <w:rFonts w:ascii="Times New Roman" w:eastAsia="Times New Roman" w:hAnsi="Times New Roman" w:cs="Times New Roman"/>
          <w:sz w:val="26"/>
          <w:szCs w:val="26"/>
          <w:vertAlign w:val="baseline"/>
          <w:rtl/>
          <w:lang w:val="en-US" w:eastAsia="fr-FR"/>
        </w:rPr>
        <w:t xml:space="preserve"> </w:t>
      </w:r>
      <w:r w:rsidRPr="00A8574A">
        <w:rPr>
          <w:rStyle w:val="Appelnotedebasdep"/>
          <w:rFonts w:ascii="Times New Roman" w:eastAsia="Times New Roman" w:hAnsi="Times New Roman" w:cs="Times New Roman" w:hint="cs"/>
          <w:sz w:val="26"/>
          <w:szCs w:val="26"/>
          <w:vertAlign w:val="baseline"/>
          <w:rtl/>
          <w:lang w:val="en-US" w:eastAsia="fr-FR"/>
        </w:rPr>
        <w:t>عدد</w:t>
      </w:r>
      <w:r w:rsidRPr="00A8574A">
        <w:rPr>
          <w:rStyle w:val="Appelnotedebasdep"/>
          <w:rFonts w:ascii="Times New Roman" w:eastAsia="Times New Roman" w:hAnsi="Times New Roman" w:cs="Times New Roman"/>
          <w:sz w:val="26"/>
          <w:szCs w:val="26"/>
          <w:vertAlign w:val="baseline"/>
          <w:rtl/>
          <w:lang w:val="en-US" w:eastAsia="fr-FR"/>
        </w:rPr>
        <w:t xml:space="preserve"> 2395 </w:t>
      </w:r>
      <w:r w:rsidRPr="00A8574A">
        <w:rPr>
          <w:rStyle w:val="Appelnotedebasdep"/>
          <w:rFonts w:ascii="Times New Roman" w:eastAsia="Times New Roman" w:hAnsi="Times New Roman" w:cs="Times New Roman" w:hint="cs"/>
          <w:sz w:val="26"/>
          <w:szCs w:val="26"/>
          <w:vertAlign w:val="baseline"/>
          <w:rtl/>
          <w:lang w:val="en-US" w:eastAsia="fr-FR"/>
        </w:rPr>
        <w:t>بتاريخ</w:t>
      </w:r>
      <w:r w:rsidRPr="00A8574A">
        <w:rPr>
          <w:rStyle w:val="Appelnotedebasdep"/>
          <w:rFonts w:ascii="Times New Roman" w:eastAsia="Times New Roman" w:hAnsi="Times New Roman" w:cs="Times New Roman"/>
          <w:sz w:val="26"/>
          <w:szCs w:val="26"/>
          <w:vertAlign w:val="baseline"/>
          <w:rtl/>
          <w:lang w:val="en-US" w:eastAsia="fr-FR"/>
        </w:rPr>
        <w:t xml:space="preserve"> 4 </w:t>
      </w:r>
      <w:r w:rsidRPr="00A8574A">
        <w:rPr>
          <w:rStyle w:val="Appelnotedebasdep"/>
          <w:rFonts w:ascii="Times New Roman" w:eastAsia="Times New Roman" w:hAnsi="Times New Roman" w:cs="Times New Roman" w:hint="cs"/>
          <w:sz w:val="26"/>
          <w:szCs w:val="26"/>
          <w:vertAlign w:val="baseline"/>
          <w:rtl/>
          <w:lang w:val="en-US" w:eastAsia="fr-FR"/>
        </w:rPr>
        <w:t>ربيع</w:t>
      </w:r>
      <w:r w:rsidRPr="00A8574A">
        <w:rPr>
          <w:rStyle w:val="Appelnotedebasdep"/>
          <w:rFonts w:ascii="Times New Roman" w:eastAsia="Times New Roman" w:hAnsi="Times New Roman" w:cs="Times New Roman"/>
          <w:sz w:val="26"/>
          <w:szCs w:val="26"/>
          <w:vertAlign w:val="baseline"/>
          <w:rtl/>
          <w:lang w:val="en-US" w:eastAsia="fr-FR"/>
        </w:rPr>
        <w:t xml:space="preserve"> </w:t>
      </w:r>
      <w:r w:rsidRPr="00A8574A">
        <w:rPr>
          <w:rStyle w:val="Appelnotedebasdep"/>
          <w:rFonts w:ascii="Times New Roman" w:eastAsia="Times New Roman" w:hAnsi="Times New Roman" w:cs="Times New Roman" w:hint="cs"/>
          <w:sz w:val="26"/>
          <w:szCs w:val="26"/>
          <w:vertAlign w:val="baseline"/>
          <w:rtl/>
          <w:lang w:val="en-US" w:eastAsia="fr-FR"/>
        </w:rPr>
        <w:t>الأول</w:t>
      </w:r>
      <w:r w:rsidRPr="00A8574A">
        <w:rPr>
          <w:rStyle w:val="Appelnotedebasdep"/>
          <w:rFonts w:ascii="Times New Roman" w:eastAsia="Times New Roman" w:hAnsi="Times New Roman" w:cs="Times New Roman"/>
          <w:sz w:val="26"/>
          <w:szCs w:val="26"/>
          <w:vertAlign w:val="baseline"/>
          <w:rtl/>
          <w:lang w:val="en-US" w:eastAsia="fr-FR"/>
        </w:rPr>
        <w:t xml:space="preserve"> 1378 </w:t>
      </w:r>
      <w:r w:rsidRPr="00A8574A">
        <w:rPr>
          <w:rStyle w:val="Appelnotedebasdep"/>
          <w:rFonts w:ascii="Times New Roman" w:eastAsia="Times New Roman" w:hAnsi="Times New Roman" w:cs="Times New Roman" w:hint="cs"/>
          <w:sz w:val="26"/>
          <w:szCs w:val="26"/>
          <w:vertAlign w:val="baseline"/>
          <w:rtl/>
          <w:lang w:val="en-US" w:eastAsia="fr-FR"/>
        </w:rPr>
        <w:t>(</w:t>
      </w:r>
      <w:r w:rsidRPr="00A8574A">
        <w:rPr>
          <w:rStyle w:val="Appelnotedebasdep"/>
          <w:rFonts w:ascii="Times New Roman" w:eastAsia="Times New Roman" w:hAnsi="Times New Roman" w:cs="Times New Roman"/>
          <w:sz w:val="26"/>
          <w:szCs w:val="26"/>
          <w:vertAlign w:val="baseline"/>
          <w:rtl/>
          <w:lang w:val="en-US" w:eastAsia="fr-FR"/>
        </w:rPr>
        <w:t xml:space="preserve">19 </w:t>
      </w:r>
      <w:r w:rsidRPr="00A8574A">
        <w:rPr>
          <w:rStyle w:val="Appelnotedebasdep"/>
          <w:rFonts w:ascii="Times New Roman" w:eastAsia="Times New Roman" w:hAnsi="Times New Roman" w:cs="Times New Roman" w:hint="cs"/>
          <w:sz w:val="26"/>
          <w:szCs w:val="26"/>
          <w:vertAlign w:val="baseline"/>
          <w:rtl/>
          <w:lang w:val="en-US" w:eastAsia="fr-FR"/>
        </w:rPr>
        <w:t>شتنبر</w:t>
      </w:r>
      <w:r w:rsidRPr="00A8574A">
        <w:rPr>
          <w:rStyle w:val="Appelnotedebasdep"/>
          <w:rFonts w:ascii="Times New Roman" w:eastAsia="Times New Roman" w:hAnsi="Times New Roman" w:cs="Times New Roman"/>
          <w:sz w:val="26"/>
          <w:szCs w:val="26"/>
          <w:vertAlign w:val="baseline"/>
          <w:rtl/>
          <w:lang w:val="en-US" w:eastAsia="fr-FR"/>
        </w:rPr>
        <w:t xml:space="preserve"> 1958</w:t>
      </w:r>
      <w:r w:rsidRPr="00A8574A">
        <w:rPr>
          <w:rStyle w:val="Appelnotedebasdep"/>
          <w:rFonts w:ascii="Times New Roman" w:eastAsia="Times New Roman" w:hAnsi="Times New Roman" w:cs="Times New Roman" w:hint="cs"/>
          <w:sz w:val="26"/>
          <w:szCs w:val="26"/>
          <w:vertAlign w:val="baseline"/>
          <w:rtl/>
          <w:lang w:val="en-US" w:eastAsia="fr-FR"/>
        </w:rPr>
        <w:t>)،</w:t>
      </w:r>
      <w:r w:rsidRPr="00A8574A">
        <w:rPr>
          <w:rStyle w:val="Appelnotedebasdep"/>
          <w:rFonts w:ascii="Times New Roman" w:eastAsia="Times New Roman" w:hAnsi="Times New Roman" w:cs="Times New Roman"/>
          <w:sz w:val="26"/>
          <w:szCs w:val="26"/>
          <w:vertAlign w:val="baseline"/>
          <w:rtl/>
          <w:lang w:val="en-US" w:eastAsia="fr-FR"/>
        </w:rPr>
        <w:t xml:space="preserve"> </w:t>
      </w:r>
      <w:r w:rsidRPr="00A8574A">
        <w:rPr>
          <w:rStyle w:val="Appelnotedebasdep"/>
          <w:rFonts w:ascii="Times New Roman" w:eastAsia="Times New Roman" w:hAnsi="Times New Roman" w:cs="Times New Roman" w:hint="cs"/>
          <w:sz w:val="26"/>
          <w:szCs w:val="26"/>
          <w:vertAlign w:val="baseline"/>
          <w:rtl/>
          <w:lang w:val="en-US" w:eastAsia="fr-FR"/>
        </w:rPr>
        <w:t>ص</w:t>
      </w:r>
      <w:r w:rsidRPr="00A8574A">
        <w:rPr>
          <w:rStyle w:val="Appelnotedebasdep"/>
          <w:rFonts w:ascii="Times New Roman" w:eastAsia="Times New Roman" w:hAnsi="Times New Roman" w:cs="Times New Roman"/>
          <w:sz w:val="26"/>
          <w:szCs w:val="26"/>
          <w:vertAlign w:val="baseline"/>
          <w:rtl/>
          <w:lang w:val="en-US" w:eastAsia="fr-FR"/>
        </w:rPr>
        <w:t xml:space="preserve"> 2190</w:t>
      </w:r>
      <w:r w:rsidRPr="00A8574A">
        <w:rPr>
          <w:rStyle w:val="Appelnotedebasdep"/>
          <w:rFonts w:ascii="Times New Roman" w:eastAsia="Times New Roman" w:hAnsi="Times New Roman" w:cs="Times New Roman" w:hint="cs"/>
          <w:sz w:val="26"/>
          <w:szCs w:val="26"/>
          <w:vertAlign w:val="baseline"/>
          <w:rtl/>
          <w:lang w:val="en-US" w:eastAsia="fr-FR"/>
        </w:rPr>
        <w:t>؛ كما تم تغييره وتتميمه.</w:t>
      </w:r>
    </w:p>
  </w:footnote>
  <w:footnote w:id="7">
    <w:p w:rsidR="00535D57" w:rsidRPr="005A1665" w:rsidRDefault="00535D57"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 xml:space="preserve"> تجدر</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الإشارة</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إلى</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أنه</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قد</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تم</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حذف</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الخدمة</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العسكرية</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بموجب</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القانون</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رقم</w:t>
      </w:r>
      <w:r w:rsidR="003542A6" w:rsidRPr="005A1665">
        <w:rPr>
          <w:rStyle w:val="Appelnotedebasdep"/>
          <w:rFonts w:ascii="Times New Roman" w:eastAsia="Times New Roman" w:hAnsi="Times New Roman" w:cs="Times New Roman"/>
          <w:sz w:val="26"/>
          <w:szCs w:val="26"/>
          <w:vertAlign w:val="baseline"/>
          <w:rtl/>
          <w:lang w:val="en-US" w:eastAsia="fr-FR"/>
        </w:rPr>
        <w:t xml:space="preserve"> 48.06 </w:t>
      </w:r>
      <w:r w:rsidR="003542A6" w:rsidRPr="005A1665">
        <w:rPr>
          <w:rStyle w:val="Appelnotedebasdep"/>
          <w:rFonts w:ascii="Times New Roman" w:eastAsia="Times New Roman" w:hAnsi="Times New Roman" w:cs="Times New Roman" w:hint="cs"/>
          <w:sz w:val="26"/>
          <w:szCs w:val="26"/>
          <w:vertAlign w:val="baseline"/>
          <w:rtl/>
          <w:lang w:val="en-US" w:eastAsia="fr-FR"/>
        </w:rPr>
        <w:t>الصادر</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بتنفيذه</w:t>
      </w:r>
      <w:r w:rsidR="00C46413" w:rsidRPr="005A1665">
        <w:rPr>
          <w:rStyle w:val="Appelnotedebasdep"/>
          <w:rFonts w:ascii="Times New Roman" w:eastAsia="Times New Roman" w:hAnsi="Times New Roman" w:cs="Times New Roman" w:hint="cs"/>
          <w:sz w:val="26"/>
          <w:szCs w:val="26"/>
          <w:vertAlign w:val="baseline"/>
          <w:rtl/>
          <w:lang w:val="en-US" w:eastAsia="fr-FR"/>
        </w:rPr>
        <w:t xml:space="preserve"> ال</w:t>
      </w:r>
      <w:r w:rsidR="003542A6" w:rsidRPr="005A1665">
        <w:rPr>
          <w:rStyle w:val="Appelnotedebasdep"/>
          <w:rFonts w:ascii="Times New Roman" w:eastAsia="Times New Roman" w:hAnsi="Times New Roman" w:cs="Times New Roman" w:hint="cs"/>
          <w:sz w:val="26"/>
          <w:szCs w:val="26"/>
          <w:vertAlign w:val="baseline"/>
          <w:rtl/>
          <w:lang w:val="en-US" w:eastAsia="fr-FR"/>
        </w:rPr>
        <w:t>ظهير</w:t>
      </w:r>
      <w:r w:rsidR="00C46413" w:rsidRPr="005A1665">
        <w:rPr>
          <w:rStyle w:val="Appelnotedebasdep"/>
          <w:rFonts w:ascii="Times New Roman" w:eastAsia="Times New Roman" w:hAnsi="Times New Roman" w:cs="Times New Roman" w:hint="cs"/>
          <w:sz w:val="26"/>
          <w:szCs w:val="26"/>
          <w:vertAlign w:val="baseline"/>
          <w:rtl/>
          <w:lang w:val="en-US" w:eastAsia="fr-FR"/>
        </w:rPr>
        <w:t xml:space="preserve"> ال</w:t>
      </w:r>
      <w:r w:rsidR="003542A6" w:rsidRPr="005A1665">
        <w:rPr>
          <w:rStyle w:val="Appelnotedebasdep"/>
          <w:rFonts w:ascii="Times New Roman" w:eastAsia="Times New Roman" w:hAnsi="Times New Roman" w:cs="Times New Roman" w:hint="cs"/>
          <w:sz w:val="26"/>
          <w:szCs w:val="26"/>
          <w:vertAlign w:val="baseline"/>
          <w:rtl/>
          <w:lang w:val="en-US" w:eastAsia="fr-FR"/>
        </w:rPr>
        <w:t>شريف</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رقم</w:t>
      </w:r>
      <w:r w:rsidR="003542A6" w:rsidRPr="005A1665">
        <w:rPr>
          <w:rStyle w:val="Appelnotedebasdep"/>
          <w:rFonts w:ascii="Times New Roman" w:eastAsia="Times New Roman" w:hAnsi="Times New Roman" w:cs="Times New Roman"/>
          <w:sz w:val="26"/>
          <w:szCs w:val="26"/>
          <w:vertAlign w:val="baseline"/>
          <w:rtl/>
          <w:lang w:val="en-US" w:eastAsia="fr-FR"/>
        </w:rPr>
        <w:t xml:space="preserve"> 1.06.233 </w:t>
      </w:r>
      <w:r w:rsidR="003542A6" w:rsidRPr="005A1665">
        <w:rPr>
          <w:rStyle w:val="Appelnotedebasdep"/>
          <w:rFonts w:ascii="Times New Roman" w:eastAsia="Times New Roman" w:hAnsi="Times New Roman" w:cs="Times New Roman" w:hint="cs"/>
          <w:sz w:val="26"/>
          <w:szCs w:val="26"/>
          <w:vertAlign w:val="baseline"/>
          <w:rtl/>
          <w:lang w:val="en-US" w:eastAsia="fr-FR"/>
        </w:rPr>
        <w:t>بتاريخ</w:t>
      </w:r>
      <w:r w:rsidR="003542A6" w:rsidRPr="005A1665">
        <w:rPr>
          <w:rStyle w:val="Appelnotedebasdep"/>
          <w:rFonts w:ascii="Times New Roman" w:eastAsia="Times New Roman" w:hAnsi="Times New Roman" w:cs="Times New Roman"/>
          <w:sz w:val="26"/>
          <w:szCs w:val="26"/>
          <w:vertAlign w:val="baseline"/>
          <w:rtl/>
          <w:lang w:val="en-US" w:eastAsia="fr-FR"/>
        </w:rPr>
        <w:t xml:space="preserve"> 28 </w:t>
      </w:r>
      <w:r w:rsidR="003542A6" w:rsidRPr="005A1665">
        <w:rPr>
          <w:rStyle w:val="Appelnotedebasdep"/>
          <w:rFonts w:ascii="Times New Roman" w:eastAsia="Times New Roman" w:hAnsi="Times New Roman" w:cs="Times New Roman" w:hint="cs"/>
          <w:sz w:val="26"/>
          <w:szCs w:val="26"/>
          <w:vertAlign w:val="baseline"/>
          <w:rtl/>
          <w:lang w:val="en-US" w:eastAsia="fr-FR"/>
        </w:rPr>
        <w:t>من</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ربيع</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الأول</w:t>
      </w:r>
      <w:r w:rsidR="003542A6" w:rsidRPr="005A1665">
        <w:rPr>
          <w:rStyle w:val="Appelnotedebasdep"/>
          <w:rFonts w:ascii="Times New Roman" w:eastAsia="Times New Roman" w:hAnsi="Times New Roman" w:cs="Times New Roman"/>
          <w:sz w:val="26"/>
          <w:szCs w:val="26"/>
          <w:vertAlign w:val="baseline"/>
          <w:rtl/>
          <w:lang w:val="en-US" w:eastAsia="fr-FR"/>
        </w:rPr>
        <w:t xml:space="preserve"> 1428 (17 </w:t>
      </w:r>
      <w:r w:rsidR="003542A6" w:rsidRPr="005A1665">
        <w:rPr>
          <w:rStyle w:val="Appelnotedebasdep"/>
          <w:rFonts w:ascii="Times New Roman" w:eastAsia="Times New Roman" w:hAnsi="Times New Roman" w:cs="Times New Roman" w:hint="cs"/>
          <w:sz w:val="26"/>
          <w:szCs w:val="26"/>
          <w:vertAlign w:val="baseline"/>
          <w:rtl/>
          <w:lang w:val="en-US" w:eastAsia="fr-FR"/>
        </w:rPr>
        <w:t>أبريل</w:t>
      </w:r>
      <w:r w:rsidR="003542A6" w:rsidRPr="005A1665">
        <w:rPr>
          <w:rStyle w:val="Appelnotedebasdep"/>
          <w:rFonts w:ascii="Times New Roman" w:eastAsia="Times New Roman" w:hAnsi="Times New Roman" w:cs="Times New Roman"/>
          <w:sz w:val="26"/>
          <w:szCs w:val="26"/>
          <w:vertAlign w:val="baseline"/>
          <w:rtl/>
          <w:lang w:val="en-US" w:eastAsia="fr-FR"/>
        </w:rPr>
        <w:t xml:space="preserve"> 2007)</w:t>
      </w:r>
      <w:r w:rsidR="003542A6" w:rsidRPr="005A1665">
        <w:rPr>
          <w:rStyle w:val="Appelnotedebasdep"/>
          <w:rFonts w:ascii="Times New Roman" w:eastAsia="Times New Roman" w:hAnsi="Times New Roman" w:cs="Times New Roman" w:hint="cs"/>
          <w:sz w:val="26"/>
          <w:szCs w:val="26"/>
          <w:vertAlign w:val="baseline"/>
          <w:rtl/>
          <w:lang w:val="en-US" w:eastAsia="fr-FR"/>
        </w:rPr>
        <w:t>،</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الجريدة</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الرسمية</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عدد</w:t>
      </w:r>
      <w:r w:rsidR="003542A6" w:rsidRPr="005A1665">
        <w:rPr>
          <w:rStyle w:val="Appelnotedebasdep"/>
          <w:rFonts w:ascii="Times New Roman" w:eastAsia="Times New Roman" w:hAnsi="Times New Roman" w:cs="Times New Roman"/>
          <w:sz w:val="26"/>
          <w:szCs w:val="26"/>
          <w:vertAlign w:val="baseline"/>
          <w:rtl/>
          <w:lang w:val="en-US" w:eastAsia="fr-FR"/>
        </w:rPr>
        <w:t xml:space="preserve"> 5519 </w:t>
      </w:r>
      <w:r w:rsidR="003542A6" w:rsidRPr="005A1665">
        <w:rPr>
          <w:rStyle w:val="Appelnotedebasdep"/>
          <w:rFonts w:ascii="Times New Roman" w:eastAsia="Times New Roman" w:hAnsi="Times New Roman" w:cs="Times New Roman" w:hint="cs"/>
          <w:sz w:val="26"/>
          <w:szCs w:val="26"/>
          <w:vertAlign w:val="baseline"/>
          <w:rtl/>
          <w:lang w:val="en-US" w:eastAsia="fr-FR"/>
        </w:rPr>
        <w:t>بتاريخ</w:t>
      </w:r>
      <w:r w:rsidR="003542A6" w:rsidRPr="005A1665">
        <w:rPr>
          <w:rStyle w:val="Appelnotedebasdep"/>
          <w:rFonts w:ascii="Times New Roman" w:eastAsia="Times New Roman" w:hAnsi="Times New Roman" w:cs="Times New Roman"/>
          <w:sz w:val="26"/>
          <w:szCs w:val="26"/>
          <w:vertAlign w:val="baseline"/>
          <w:rtl/>
          <w:lang w:val="en-US" w:eastAsia="fr-FR"/>
        </w:rPr>
        <w:t xml:space="preserve"> 5 </w:t>
      </w:r>
      <w:r w:rsidR="003542A6" w:rsidRPr="005A1665">
        <w:rPr>
          <w:rStyle w:val="Appelnotedebasdep"/>
          <w:rFonts w:ascii="Times New Roman" w:eastAsia="Times New Roman" w:hAnsi="Times New Roman" w:cs="Times New Roman" w:hint="cs"/>
          <w:sz w:val="26"/>
          <w:szCs w:val="26"/>
          <w:vertAlign w:val="baseline"/>
          <w:rtl/>
          <w:lang w:val="en-US" w:eastAsia="fr-FR"/>
        </w:rPr>
        <w:t>ربيع</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الآخر</w:t>
      </w:r>
      <w:r w:rsidR="003542A6" w:rsidRPr="005A1665">
        <w:rPr>
          <w:rStyle w:val="Appelnotedebasdep"/>
          <w:rFonts w:ascii="Times New Roman" w:eastAsia="Times New Roman" w:hAnsi="Times New Roman" w:cs="Times New Roman"/>
          <w:sz w:val="26"/>
          <w:szCs w:val="26"/>
          <w:vertAlign w:val="baseline"/>
          <w:rtl/>
          <w:lang w:val="en-US" w:eastAsia="fr-FR"/>
        </w:rPr>
        <w:t xml:space="preserve"> 1428 (23 </w:t>
      </w:r>
      <w:r w:rsidR="003542A6" w:rsidRPr="005A1665">
        <w:rPr>
          <w:rStyle w:val="Appelnotedebasdep"/>
          <w:rFonts w:ascii="Times New Roman" w:eastAsia="Times New Roman" w:hAnsi="Times New Roman" w:cs="Times New Roman" w:hint="cs"/>
          <w:sz w:val="26"/>
          <w:szCs w:val="26"/>
          <w:vertAlign w:val="baseline"/>
          <w:rtl/>
          <w:lang w:val="en-US" w:eastAsia="fr-FR"/>
        </w:rPr>
        <w:t>أبريل</w:t>
      </w:r>
      <w:r w:rsidR="003542A6" w:rsidRPr="005A1665">
        <w:rPr>
          <w:rStyle w:val="Appelnotedebasdep"/>
          <w:rFonts w:ascii="Times New Roman" w:eastAsia="Times New Roman" w:hAnsi="Times New Roman" w:cs="Times New Roman"/>
          <w:sz w:val="26"/>
          <w:szCs w:val="26"/>
          <w:vertAlign w:val="baseline"/>
          <w:rtl/>
          <w:lang w:val="en-US" w:eastAsia="fr-FR"/>
        </w:rPr>
        <w:t xml:space="preserve"> 2007)</w:t>
      </w:r>
      <w:r w:rsidR="003542A6" w:rsidRPr="005A1665">
        <w:rPr>
          <w:rStyle w:val="Appelnotedebasdep"/>
          <w:rFonts w:ascii="Times New Roman" w:eastAsia="Times New Roman" w:hAnsi="Times New Roman" w:cs="Times New Roman" w:hint="cs"/>
          <w:sz w:val="26"/>
          <w:szCs w:val="26"/>
          <w:vertAlign w:val="baseline"/>
          <w:rtl/>
          <w:lang w:val="en-US" w:eastAsia="fr-FR"/>
        </w:rPr>
        <w:t>،</w:t>
      </w:r>
      <w:r w:rsidR="003542A6" w:rsidRPr="005A1665">
        <w:rPr>
          <w:rStyle w:val="Appelnotedebasdep"/>
          <w:rFonts w:ascii="Times New Roman" w:eastAsia="Times New Roman" w:hAnsi="Times New Roman" w:cs="Times New Roman"/>
          <w:sz w:val="26"/>
          <w:szCs w:val="26"/>
          <w:vertAlign w:val="baseline"/>
          <w:rtl/>
          <w:lang w:val="en-US" w:eastAsia="fr-FR"/>
        </w:rPr>
        <w:t xml:space="preserve"> </w:t>
      </w:r>
      <w:r w:rsidR="003542A6" w:rsidRPr="005A1665">
        <w:rPr>
          <w:rStyle w:val="Appelnotedebasdep"/>
          <w:rFonts w:ascii="Times New Roman" w:eastAsia="Times New Roman" w:hAnsi="Times New Roman" w:cs="Times New Roman" w:hint="cs"/>
          <w:sz w:val="26"/>
          <w:szCs w:val="26"/>
          <w:vertAlign w:val="baseline"/>
          <w:rtl/>
          <w:lang w:val="en-US" w:eastAsia="fr-FR"/>
        </w:rPr>
        <w:t>ص</w:t>
      </w:r>
      <w:r w:rsidR="003542A6" w:rsidRPr="005A1665">
        <w:rPr>
          <w:rStyle w:val="Appelnotedebasdep"/>
          <w:rFonts w:ascii="Times New Roman" w:eastAsia="Times New Roman" w:hAnsi="Times New Roman" w:cs="Times New Roman"/>
          <w:sz w:val="26"/>
          <w:szCs w:val="26"/>
          <w:vertAlign w:val="baseline"/>
          <w:rtl/>
          <w:lang w:val="en-US" w:eastAsia="fr-FR"/>
        </w:rPr>
        <w:t xml:space="preserve"> 1283.  </w:t>
      </w:r>
    </w:p>
  </w:footnote>
  <w:footnote w:id="8">
    <w:p w:rsidR="005A0176" w:rsidRPr="00246737" w:rsidRDefault="00423AB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246737">
        <w:rPr>
          <w:rStyle w:val="Appelnotedebasdep"/>
          <w:rFonts w:ascii="Times New Roman" w:eastAsia="Times New Roman" w:hAnsi="Times New Roman" w:cs="Times New Roman"/>
          <w:sz w:val="26"/>
          <w:szCs w:val="26"/>
          <w:vertAlign w:val="baseline"/>
          <w:lang w:val="en-US" w:eastAsia="fr-FR"/>
        </w:rPr>
        <w:footnoteRef/>
      </w:r>
      <w:r w:rsidR="00AA22FE">
        <w:rPr>
          <w:rStyle w:val="Appelnotedebasdep"/>
          <w:rFonts w:ascii="Times New Roman" w:eastAsia="Times New Roman" w:hAnsi="Times New Roman" w:cs="Times New Roman"/>
          <w:sz w:val="26"/>
          <w:szCs w:val="26"/>
          <w:vertAlign w:val="baseline"/>
          <w:rtl/>
          <w:lang w:val="en-US" w:eastAsia="fr-FR"/>
        </w:rPr>
        <w:t xml:space="preserve"> </w:t>
      </w:r>
      <w:r w:rsidR="00D54E0F">
        <w:rPr>
          <w:rStyle w:val="Appelnotedebasdep"/>
          <w:rFonts w:ascii="Times New Roman" w:eastAsia="Times New Roman" w:hAnsi="Times New Roman" w:cs="Times New Roman" w:hint="cs"/>
          <w:sz w:val="26"/>
          <w:szCs w:val="26"/>
          <w:vertAlign w:val="baseline"/>
          <w:rtl/>
          <w:lang w:val="en-US" w:eastAsia="fr-FR"/>
        </w:rPr>
        <w:t xml:space="preserve">- </w:t>
      </w:r>
      <w:r w:rsidR="005A0176" w:rsidRPr="00246737">
        <w:rPr>
          <w:rStyle w:val="Appelnotedebasdep"/>
          <w:rFonts w:ascii="Times New Roman" w:eastAsia="Times New Roman" w:hAnsi="Times New Roman" w:cs="Times New Roman" w:hint="cs"/>
          <w:sz w:val="26"/>
          <w:szCs w:val="26"/>
          <w:vertAlign w:val="baseline"/>
          <w:rtl/>
          <w:lang w:val="en-US" w:eastAsia="fr-FR"/>
        </w:rPr>
        <w:t>انظر المادة الأولى من المرسوم</w:t>
      </w:r>
      <w:r w:rsidR="005A0176" w:rsidRPr="00246737">
        <w:rPr>
          <w:rStyle w:val="Appelnotedebasdep"/>
          <w:rFonts w:ascii="Times New Roman" w:eastAsia="Times New Roman" w:hAnsi="Times New Roman" w:cs="Times New Roman"/>
          <w:sz w:val="26"/>
          <w:szCs w:val="26"/>
          <w:vertAlign w:val="baseline"/>
          <w:rtl/>
          <w:lang w:val="en-US" w:eastAsia="fr-FR"/>
        </w:rPr>
        <w:t xml:space="preserve"> </w:t>
      </w:r>
      <w:r w:rsidR="005A0176" w:rsidRPr="00246737">
        <w:rPr>
          <w:rStyle w:val="Appelnotedebasdep"/>
          <w:rFonts w:ascii="Times New Roman" w:eastAsia="Times New Roman" w:hAnsi="Times New Roman" w:cs="Times New Roman" w:hint="cs"/>
          <w:sz w:val="26"/>
          <w:szCs w:val="26"/>
          <w:vertAlign w:val="baseline"/>
          <w:rtl/>
          <w:lang w:val="en-US" w:eastAsia="fr-FR"/>
        </w:rPr>
        <w:t>رقم</w:t>
      </w:r>
      <w:r w:rsidR="005A0176" w:rsidRPr="00246737">
        <w:rPr>
          <w:rStyle w:val="Appelnotedebasdep"/>
          <w:rFonts w:ascii="Times New Roman" w:eastAsia="Times New Roman" w:hAnsi="Times New Roman" w:cs="Times New Roman"/>
          <w:sz w:val="26"/>
          <w:szCs w:val="26"/>
          <w:vertAlign w:val="baseline"/>
          <w:rtl/>
          <w:lang w:val="en-US" w:eastAsia="fr-FR"/>
        </w:rPr>
        <w:t xml:space="preserve"> 2.01.2824</w:t>
      </w:r>
      <w:r w:rsidR="005A0176" w:rsidRPr="00246737">
        <w:rPr>
          <w:rStyle w:val="Appelnotedebasdep"/>
          <w:rFonts w:ascii="Times New Roman" w:eastAsia="Times New Roman" w:hAnsi="Times New Roman" w:cs="Times New Roman" w:hint="cs"/>
          <w:sz w:val="26"/>
          <w:szCs w:val="26"/>
          <w:vertAlign w:val="baseline"/>
          <w:rtl/>
          <w:lang w:val="en-US" w:eastAsia="fr-FR"/>
        </w:rPr>
        <w:t xml:space="preserve"> السالف الذكر:</w:t>
      </w:r>
    </w:p>
    <w:p w:rsidR="00B81F82" w:rsidRDefault="005A0176" w:rsidP="00263AC0">
      <w:pPr>
        <w:bidi/>
        <w:spacing w:before="60" w:after="60" w:line="240" w:lineRule="auto"/>
        <w:jc w:val="both"/>
        <w:rPr>
          <w:rFonts w:ascii="Times New Roman" w:eastAsia="Times New Roman" w:hAnsi="Times New Roman" w:cs="Times New Roman"/>
          <w:sz w:val="26"/>
          <w:szCs w:val="26"/>
          <w:lang w:val="en-US" w:eastAsia="fr-FR"/>
        </w:rPr>
      </w:pPr>
      <w:r w:rsidRPr="00246737">
        <w:rPr>
          <w:rStyle w:val="Appelnotedebasdep"/>
          <w:rFonts w:ascii="Times New Roman" w:eastAsia="Times New Roman" w:hAnsi="Times New Roman" w:cs="Times New Roman" w:hint="cs"/>
          <w:sz w:val="26"/>
          <w:szCs w:val="26"/>
          <w:vertAlign w:val="baseline"/>
          <w:rtl/>
          <w:lang w:val="en-US" w:eastAsia="fr-FR"/>
        </w:rPr>
        <w:t>" تحدث</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أنواع</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الخبرة</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وتحدد</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مقاييس</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التأهيل</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للتسجيل</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في</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جداول</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الخبراء</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القضائيين</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المنصوص</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عليها</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في</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المادة</w:t>
      </w:r>
      <w:r w:rsidRPr="00246737">
        <w:rPr>
          <w:rStyle w:val="Appelnotedebasdep"/>
          <w:rFonts w:ascii="Times New Roman" w:eastAsia="Times New Roman" w:hAnsi="Times New Roman" w:cs="Times New Roman"/>
          <w:sz w:val="26"/>
          <w:szCs w:val="26"/>
          <w:vertAlign w:val="baseline"/>
          <w:rtl/>
          <w:lang w:val="en-US" w:eastAsia="fr-FR"/>
        </w:rPr>
        <w:t xml:space="preserve"> 3 </w:t>
      </w:r>
      <w:r w:rsidRPr="00246737">
        <w:rPr>
          <w:rStyle w:val="Appelnotedebasdep"/>
          <w:rFonts w:ascii="Times New Roman" w:eastAsia="Times New Roman" w:hAnsi="Times New Roman" w:cs="Times New Roman" w:hint="cs"/>
          <w:sz w:val="26"/>
          <w:szCs w:val="26"/>
          <w:vertAlign w:val="baseline"/>
          <w:rtl/>
          <w:lang w:val="en-US" w:eastAsia="fr-FR"/>
        </w:rPr>
        <w:t>من</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القانون</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رقم</w:t>
      </w:r>
      <w:r w:rsidRPr="00246737">
        <w:rPr>
          <w:rStyle w:val="Appelnotedebasdep"/>
          <w:rFonts w:ascii="Times New Roman" w:eastAsia="Times New Roman" w:hAnsi="Times New Roman" w:cs="Times New Roman"/>
          <w:sz w:val="26"/>
          <w:szCs w:val="26"/>
          <w:vertAlign w:val="baseline"/>
          <w:rtl/>
          <w:lang w:val="en-US" w:eastAsia="fr-FR"/>
        </w:rPr>
        <w:t xml:space="preserve"> 45.00 </w:t>
      </w:r>
      <w:r w:rsidRPr="00246737">
        <w:rPr>
          <w:rStyle w:val="Appelnotedebasdep"/>
          <w:rFonts w:ascii="Times New Roman" w:eastAsia="Times New Roman" w:hAnsi="Times New Roman" w:cs="Times New Roman" w:hint="cs"/>
          <w:sz w:val="26"/>
          <w:szCs w:val="26"/>
          <w:vertAlign w:val="baseline"/>
          <w:rtl/>
          <w:lang w:val="en-US" w:eastAsia="fr-FR"/>
        </w:rPr>
        <w:t>المشار</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إليه</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أعلاه،</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بالنسبة</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لكل</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نوع</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من</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أنواع</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الخبرة،</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وفق</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القائمة</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التي</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توضع</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بقرار</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لوزير</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العدل،</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بعد</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استشارة</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اللجنة</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المنصوص</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عليها</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في</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المادتين</w:t>
      </w:r>
      <w:r w:rsidRPr="00246737">
        <w:rPr>
          <w:rStyle w:val="Appelnotedebasdep"/>
          <w:rFonts w:ascii="Times New Roman" w:eastAsia="Times New Roman" w:hAnsi="Times New Roman" w:cs="Times New Roman"/>
          <w:sz w:val="26"/>
          <w:szCs w:val="26"/>
          <w:vertAlign w:val="baseline"/>
          <w:rtl/>
          <w:lang w:val="en-US" w:eastAsia="fr-FR"/>
        </w:rPr>
        <w:t xml:space="preserve"> 8 </w:t>
      </w:r>
      <w:r w:rsidRPr="00246737">
        <w:rPr>
          <w:rStyle w:val="Appelnotedebasdep"/>
          <w:rFonts w:ascii="Times New Roman" w:eastAsia="Times New Roman" w:hAnsi="Times New Roman" w:cs="Times New Roman" w:hint="cs"/>
          <w:sz w:val="26"/>
          <w:szCs w:val="26"/>
          <w:vertAlign w:val="baseline"/>
          <w:rtl/>
          <w:lang w:val="en-US" w:eastAsia="fr-FR"/>
        </w:rPr>
        <w:t>و</w:t>
      </w:r>
      <w:r w:rsidRPr="00246737">
        <w:rPr>
          <w:rStyle w:val="Appelnotedebasdep"/>
          <w:rFonts w:ascii="Times New Roman" w:eastAsia="Times New Roman" w:hAnsi="Times New Roman" w:cs="Times New Roman"/>
          <w:sz w:val="26"/>
          <w:szCs w:val="26"/>
          <w:vertAlign w:val="baseline"/>
          <w:rtl/>
          <w:lang w:val="en-US" w:eastAsia="fr-FR"/>
        </w:rPr>
        <w:t xml:space="preserve">9 </w:t>
      </w:r>
      <w:r w:rsidRPr="00246737">
        <w:rPr>
          <w:rStyle w:val="Appelnotedebasdep"/>
          <w:rFonts w:ascii="Times New Roman" w:eastAsia="Times New Roman" w:hAnsi="Times New Roman" w:cs="Times New Roman" w:hint="cs"/>
          <w:sz w:val="26"/>
          <w:szCs w:val="26"/>
          <w:vertAlign w:val="baseline"/>
          <w:rtl/>
          <w:lang w:val="en-US" w:eastAsia="fr-FR"/>
        </w:rPr>
        <w:t>من</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هذا</w:t>
      </w:r>
      <w:r w:rsidRPr="00246737">
        <w:rPr>
          <w:rStyle w:val="Appelnotedebasdep"/>
          <w:rFonts w:ascii="Times New Roman" w:eastAsia="Times New Roman" w:hAnsi="Times New Roman" w:cs="Times New Roman"/>
          <w:sz w:val="26"/>
          <w:szCs w:val="26"/>
          <w:vertAlign w:val="baseline"/>
          <w:rtl/>
          <w:lang w:val="en-US" w:eastAsia="fr-FR"/>
        </w:rPr>
        <w:t xml:space="preserve"> </w:t>
      </w:r>
      <w:r w:rsidRPr="00246737">
        <w:rPr>
          <w:rStyle w:val="Appelnotedebasdep"/>
          <w:rFonts w:ascii="Times New Roman" w:eastAsia="Times New Roman" w:hAnsi="Times New Roman" w:cs="Times New Roman" w:hint="cs"/>
          <w:sz w:val="26"/>
          <w:szCs w:val="26"/>
          <w:vertAlign w:val="baseline"/>
          <w:rtl/>
          <w:lang w:val="en-US" w:eastAsia="fr-FR"/>
        </w:rPr>
        <w:t>القانون"</w:t>
      </w:r>
      <w:r w:rsidRPr="00246737">
        <w:rPr>
          <w:rStyle w:val="Appelnotedebasdep"/>
          <w:rFonts w:ascii="Times New Roman" w:eastAsia="Times New Roman" w:hAnsi="Times New Roman" w:cs="Times New Roman"/>
          <w:sz w:val="26"/>
          <w:szCs w:val="26"/>
          <w:vertAlign w:val="baseline"/>
          <w:rtl/>
          <w:lang w:val="en-US" w:eastAsia="fr-FR"/>
        </w:rPr>
        <w:t>.</w:t>
      </w:r>
    </w:p>
    <w:p w:rsidR="00423AB9" w:rsidRPr="00246737" w:rsidRDefault="00D54E0F"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Pr>
          <w:rStyle w:val="Appelnotedebasdep"/>
          <w:rFonts w:ascii="Times New Roman" w:eastAsia="Times New Roman" w:hAnsi="Times New Roman" w:cs="Times New Roman" w:hint="cs"/>
          <w:sz w:val="26"/>
          <w:szCs w:val="26"/>
          <w:vertAlign w:val="baseline"/>
          <w:rtl/>
          <w:lang w:val="en-US" w:eastAsia="fr-FR"/>
        </w:rPr>
        <w:t>انظر</w:t>
      </w:r>
      <w:r w:rsidR="00AA22FE">
        <w:rPr>
          <w:rFonts w:ascii="Times New Roman" w:eastAsia="Times New Roman" w:hAnsi="Times New Roman" w:cs="Times New Roman"/>
          <w:sz w:val="26"/>
          <w:szCs w:val="26"/>
          <w:rtl/>
          <w:lang w:val="en-US" w:eastAsia="fr-FR"/>
        </w:rPr>
        <w:t xml:space="preserve"> </w:t>
      </w:r>
      <w:r w:rsidR="00B81F82">
        <w:rPr>
          <w:rFonts w:ascii="Times New Roman" w:eastAsia="Times New Roman" w:hAnsi="Times New Roman" w:cs="Times New Roman" w:hint="cs"/>
          <w:sz w:val="26"/>
          <w:szCs w:val="26"/>
          <w:rtl/>
          <w:lang w:val="en-US" w:eastAsia="fr-FR" w:bidi="ar-MA"/>
        </w:rPr>
        <w:t>كذلك</w:t>
      </w:r>
      <w:r>
        <w:rPr>
          <w:rStyle w:val="Appelnotedebasdep"/>
          <w:rFonts w:ascii="Times New Roman" w:eastAsia="Times New Roman" w:hAnsi="Times New Roman" w:cs="Times New Roman" w:hint="cs"/>
          <w:sz w:val="26"/>
          <w:szCs w:val="26"/>
          <w:vertAlign w:val="baseline"/>
          <w:rtl/>
          <w:lang w:val="en-US" w:eastAsia="fr-FR"/>
        </w:rPr>
        <w:t xml:space="preserve"> قرار </w:t>
      </w:r>
      <w:r w:rsidR="00423AB9" w:rsidRPr="00246737">
        <w:rPr>
          <w:rStyle w:val="Appelnotedebasdep"/>
          <w:rFonts w:ascii="Times New Roman" w:eastAsia="Times New Roman" w:hAnsi="Times New Roman" w:cs="Times New Roman" w:hint="cs"/>
          <w:sz w:val="26"/>
          <w:szCs w:val="26"/>
          <w:vertAlign w:val="baseline"/>
          <w:rtl/>
          <w:lang w:val="en-US" w:eastAsia="fr-FR"/>
        </w:rPr>
        <w:t>وزير العدل رقم 1081.03</w:t>
      </w:r>
      <w:r w:rsidR="0026692C">
        <w:rPr>
          <w:rFonts w:ascii="Times New Roman" w:eastAsia="Times New Roman" w:hAnsi="Times New Roman" w:cs="Times New Roman" w:hint="cs"/>
          <w:sz w:val="26"/>
          <w:szCs w:val="26"/>
          <w:rtl/>
          <w:lang w:val="en-US" w:eastAsia="fr-FR"/>
        </w:rPr>
        <w:t xml:space="preserve"> السالف الذكر</w:t>
      </w:r>
      <w:r w:rsidR="00623BD2" w:rsidRPr="00246737">
        <w:rPr>
          <w:rStyle w:val="Appelnotedebasdep"/>
          <w:rFonts w:ascii="Times New Roman" w:eastAsia="Times New Roman" w:hAnsi="Times New Roman" w:cs="Times New Roman"/>
          <w:sz w:val="26"/>
          <w:szCs w:val="26"/>
          <w:vertAlign w:val="baseline"/>
          <w:rtl/>
          <w:lang w:val="en-US" w:eastAsia="fr-FR"/>
        </w:rPr>
        <w:t xml:space="preserve">.  </w:t>
      </w:r>
    </w:p>
  </w:footnote>
  <w:footnote w:id="9">
    <w:p w:rsidR="00746238" w:rsidRPr="00246737" w:rsidRDefault="00746238"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246737">
        <w:rPr>
          <w:rStyle w:val="Appelnotedebasdep"/>
          <w:rFonts w:ascii="Times New Roman" w:eastAsia="Times New Roman" w:hAnsi="Times New Roman" w:cs="Times New Roman"/>
          <w:sz w:val="26"/>
          <w:szCs w:val="26"/>
          <w:vertAlign w:val="baseline"/>
          <w:lang w:val="en-US" w:eastAsia="fr-FR"/>
        </w:rPr>
        <w:footnoteRef/>
      </w:r>
      <w:r w:rsidRPr="00246737">
        <w:rPr>
          <w:rStyle w:val="Appelnotedebasdep"/>
          <w:rFonts w:ascii="Times New Roman" w:eastAsia="Times New Roman" w:hAnsi="Times New Roman" w:cs="Times New Roman" w:hint="cs"/>
          <w:sz w:val="26"/>
          <w:szCs w:val="26"/>
          <w:vertAlign w:val="baseline"/>
          <w:rtl/>
          <w:lang w:val="en-US" w:eastAsia="fr-FR"/>
        </w:rPr>
        <w:t xml:space="preserve"> -</w:t>
      </w:r>
      <w:r w:rsidR="00AA22FE">
        <w:rPr>
          <w:rStyle w:val="Appelnotedebasdep"/>
          <w:rFonts w:ascii="Times New Roman" w:eastAsia="Times New Roman" w:hAnsi="Times New Roman" w:cs="Times New Roman" w:hint="cs"/>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انظر المادة الثالثة</w:t>
      </w:r>
      <w:r w:rsidR="00897F6D" w:rsidRPr="00246737">
        <w:rPr>
          <w:rStyle w:val="Appelnotedebasdep"/>
          <w:rFonts w:ascii="Times New Roman" w:eastAsia="Times New Roman" w:hAnsi="Times New Roman" w:cs="Times New Roman" w:hint="cs"/>
          <w:sz w:val="26"/>
          <w:szCs w:val="26"/>
          <w:vertAlign w:val="baseline"/>
          <w:rtl/>
          <w:lang w:val="en-US" w:eastAsia="fr-FR"/>
        </w:rPr>
        <w:t xml:space="preserve"> من المرسوم</w:t>
      </w:r>
      <w:r w:rsidR="00897F6D" w:rsidRPr="00246737">
        <w:rPr>
          <w:rStyle w:val="Appelnotedebasdep"/>
          <w:rFonts w:ascii="Times New Roman" w:eastAsia="Times New Roman" w:hAnsi="Times New Roman" w:cs="Times New Roman"/>
          <w:sz w:val="26"/>
          <w:szCs w:val="26"/>
          <w:vertAlign w:val="baseline"/>
          <w:rtl/>
          <w:lang w:val="en-US" w:eastAsia="fr-FR"/>
        </w:rPr>
        <w:t xml:space="preserve"> </w:t>
      </w:r>
      <w:r w:rsidR="00897F6D" w:rsidRPr="00246737">
        <w:rPr>
          <w:rStyle w:val="Appelnotedebasdep"/>
          <w:rFonts w:ascii="Times New Roman" w:eastAsia="Times New Roman" w:hAnsi="Times New Roman" w:cs="Times New Roman" w:hint="cs"/>
          <w:sz w:val="26"/>
          <w:szCs w:val="26"/>
          <w:vertAlign w:val="baseline"/>
          <w:rtl/>
          <w:lang w:val="en-US" w:eastAsia="fr-FR"/>
        </w:rPr>
        <w:t>رقم</w:t>
      </w:r>
      <w:r w:rsidR="00897F6D" w:rsidRPr="00246737">
        <w:rPr>
          <w:rStyle w:val="Appelnotedebasdep"/>
          <w:rFonts w:ascii="Times New Roman" w:eastAsia="Times New Roman" w:hAnsi="Times New Roman" w:cs="Times New Roman"/>
          <w:sz w:val="26"/>
          <w:szCs w:val="26"/>
          <w:vertAlign w:val="baseline"/>
          <w:rtl/>
          <w:lang w:val="en-US" w:eastAsia="fr-FR"/>
        </w:rPr>
        <w:t xml:space="preserve"> 2.01.2824</w:t>
      </w:r>
      <w:r w:rsidR="00897F6D" w:rsidRPr="00246737">
        <w:rPr>
          <w:rStyle w:val="Appelnotedebasdep"/>
          <w:rFonts w:ascii="Times New Roman" w:eastAsia="Times New Roman" w:hAnsi="Times New Roman" w:cs="Times New Roman" w:hint="cs"/>
          <w:sz w:val="26"/>
          <w:szCs w:val="26"/>
          <w:vertAlign w:val="baseline"/>
          <w:rtl/>
          <w:lang w:val="en-US" w:eastAsia="fr-FR"/>
        </w:rPr>
        <w:t xml:space="preserve"> السالف الذكر:</w:t>
      </w:r>
    </w:p>
    <w:p w:rsidR="00AB6575" w:rsidRPr="00246737" w:rsidRDefault="00897F6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246737">
        <w:rPr>
          <w:rStyle w:val="Appelnotedebasdep"/>
          <w:rFonts w:ascii="Times New Roman" w:eastAsia="Times New Roman" w:hAnsi="Times New Roman" w:cs="Times New Roman" w:hint="cs"/>
          <w:sz w:val="26"/>
          <w:szCs w:val="26"/>
          <w:vertAlign w:val="baseline"/>
          <w:rtl/>
          <w:lang w:val="en-US" w:eastAsia="fr-FR"/>
        </w:rPr>
        <w:t>"</w:t>
      </w:r>
      <w:r w:rsidR="00AB6575" w:rsidRPr="00246737">
        <w:rPr>
          <w:rStyle w:val="Appelnotedebasdep"/>
          <w:rFonts w:ascii="Times New Roman" w:eastAsia="Times New Roman" w:hAnsi="Times New Roman" w:cs="Times New Roman" w:hint="cs"/>
          <w:sz w:val="26"/>
          <w:szCs w:val="26"/>
          <w:vertAlign w:val="baseline"/>
          <w:rtl/>
          <w:lang w:val="en-US" w:eastAsia="fr-FR"/>
        </w:rPr>
        <w:t>علاوة</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على</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الوثائق</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المثبتة</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لتوفر</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الشخص</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المعنوي</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على</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الشروط</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الواردة</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في</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المادة</w:t>
      </w:r>
      <w:r w:rsidR="00AB6575" w:rsidRPr="00246737">
        <w:rPr>
          <w:rStyle w:val="Appelnotedebasdep"/>
          <w:rFonts w:ascii="Times New Roman" w:eastAsia="Times New Roman" w:hAnsi="Times New Roman" w:cs="Times New Roman"/>
          <w:sz w:val="26"/>
          <w:szCs w:val="26"/>
          <w:vertAlign w:val="baseline"/>
          <w:rtl/>
          <w:lang w:val="en-US" w:eastAsia="fr-FR"/>
        </w:rPr>
        <w:t xml:space="preserve"> 4 </w:t>
      </w:r>
      <w:r w:rsidR="00AB6575" w:rsidRPr="00246737">
        <w:rPr>
          <w:rStyle w:val="Appelnotedebasdep"/>
          <w:rFonts w:ascii="Times New Roman" w:eastAsia="Times New Roman" w:hAnsi="Times New Roman" w:cs="Times New Roman" w:hint="cs"/>
          <w:sz w:val="26"/>
          <w:szCs w:val="26"/>
          <w:vertAlign w:val="baseline"/>
          <w:rtl/>
          <w:lang w:val="en-US" w:eastAsia="fr-FR"/>
        </w:rPr>
        <w:t>من</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القانون</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رقم</w:t>
      </w:r>
      <w:r w:rsidR="00AB6575" w:rsidRPr="00246737">
        <w:rPr>
          <w:rStyle w:val="Appelnotedebasdep"/>
          <w:rFonts w:ascii="Times New Roman" w:eastAsia="Times New Roman" w:hAnsi="Times New Roman" w:cs="Times New Roman"/>
          <w:sz w:val="26"/>
          <w:szCs w:val="26"/>
          <w:vertAlign w:val="baseline"/>
          <w:rtl/>
          <w:lang w:val="en-US" w:eastAsia="fr-FR"/>
        </w:rPr>
        <w:t xml:space="preserve"> 45.00 </w:t>
      </w:r>
      <w:r w:rsidR="00AB6575" w:rsidRPr="00246737">
        <w:rPr>
          <w:rStyle w:val="Appelnotedebasdep"/>
          <w:rFonts w:ascii="Times New Roman" w:eastAsia="Times New Roman" w:hAnsi="Times New Roman" w:cs="Times New Roman" w:hint="cs"/>
          <w:sz w:val="26"/>
          <w:szCs w:val="26"/>
          <w:vertAlign w:val="baseline"/>
          <w:rtl/>
          <w:lang w:val="en-US" w:eastAsia="fr-FR"/>
        </w:rPr>
        <w:t>المذكور</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أعلاه،</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يجب</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أن</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يدلي</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كل</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من</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ممثله</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القانوني</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وكل</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شخص</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طبيعي</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تابع</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للشخص</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المعنوي</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يتولى</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الإشراف</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على</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إنجاز</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الخبرة،</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بالوثائق</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المنصوص</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عليها</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في</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المادة</w:t>
      </w:r>
      <w:r w:rsidR="00AB6575" w:rsidRPr="00246737">
        <w:rPr>
          <w:rStyle w:val="Appelnotedebasdep"/>
          <w:rFonts w:ascii="Times New Roman" w:eastAsia="Times New Roman" w:hAnsi="Times New Roman" w:cs="Times New Roman"/>
          <w:sz w:val="26"/>
          <w:szCs w:val="26"/>
          <w:vertAlign w:val="baseline"/>
          <w:rtl/>
          <w:lang w:val="en-US" w:eastAsia="fr-FR"/>
        </w:rPr>
        <w:t xml:space="preserve"> 2 </w:t>
      </w:r>
      <w:r w:rsidR="00AB6575" w:rsidRPr="00246737">
        <w:rPr>
          <w:rStyle w:val="Appelnotedebasdep"/>
          <w:rFonts w:ascii="Times New Roman" w:eastAsia="Times New Roman" w:hAnsi="Times New Roman" w:cs="Times New Roman" w:hint="cs"/>
          <w:sz w:val="26"/>
          <w:szCs w:val="26"/>
          <w:vertAlign w:val="baseline"/>
          <w:rtl/>
          <w:lang w:val="en-US" w:eastAsia="fr-FR"/>
        </w:rPr>
        <w:t>من</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هذا</w:t>
      </w:r>
      <w:r w:rsidR="00AB6575" w:rsidRPr="00246737">
        <w:rPr>
          <w:rStyle w:val="Appelnotedebasdep"/>
          <w:rFonts w:ascii="Times New Roman" w:eastAsia="Times New Roman" w:hAnsi="Times New Roman" w:cs="Times New Roman"/>
          <w:sz w:val="26"/>
          <w:szCs w:val="26"/>
          <w:vertAlign w:val="baseline"/>
          <w:rtl/>
          <w:lang w:val="en-US" w:eastAsia="fr-FR"/>
        </w:rPr>
        <w:t xml:space="preserve"> </w:t>
      </w:r>
      <w:r w:rsidR="00AB6575" w:rsidRPr="00246737">
        <w:rPr>
          <w:rStyle w:val="Appelnotedebasdep"/>
          <w:rFonts w:ascii="Times New Roman" w:eastAsia="Times New Roman" w:hAnsi="Times New Roman" w:cs="Times New Roman" w:hint="cs"/>
          <w:sz w:val="26"/>
          <w:szCs w:val="26"/>
          <w:vertAlign w:val="baseline"/>
          <w:rtl/>
          <w:lang w:val="en-US" w:eastAsia="fr-FR"/>
        </w:rPr>
        <w:t>المرسوم</w:t>
      </w:r>
      <w:r w:rsidRPr="00246737">
        <w:rPr>
          <w:rStyle w:val="Appelnotedebasdep"/>
          <w:rFonts w:ascii="Times New Roman" w:eastAsia="Times New Roman" w:hAnsi="Times New Roman" w:cs="Times New Roman" w:hint="cs"/>
          <w:sz w:val="26"/>
          <w:szCs w:val="26"/>
          <w:vertAlign w:val="baseline"/>
          <w:rtl/>
          <w:lang w:val="en-US" w:eastAsia="fr-FR"/>
        </w:rPr>
        <w:t>"</w:t>
      </w:r>
      <w:r w:rsidR="00AB6575" w:rsidRPr="00246737">
        <w:rPr>
          <w:rStyle w:val="Appelnotedebasdep"/>
          <w:rFonts w:ascii="Times New Roman" w:eastAsia="Times New Roman" w:hAnsi="Times New Roman" w:cs="Times New Roman"/>
          <w:sz w:val="26"/>
          <w:szCs w:val="26"/>
          <w:vertAlign w:val="baseline"/>
          <w:rtl/>
          <w:lang w:val="en-US" w:eastAsia="fr-FR"/>
        </w:rPr>
        <w:t>.</w:t>
      </w:r>
    </w:p>
  </w:footnote>
  <w:footnote w:id="10">
    <w:p w:rsidR="00CC69D0" w:rsidRPr="00CC69D0" w:rsidRDefault="00CC69D0"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CC69D0">
        <w:rPr>
          <w:rStyle w:val="Appelnotedebasdep"/>
          <w:rFonts w:ascii="Times New Roman" w:eastAsia="Times New Roman" w:hAnsi="Times New Roman" w:cs="Times New Roman"/>
          <w:sz w:val="26"/>
          <w:szCs w:val="26"/>
          <w:vertAlign w:val="baseline"/>
          <w:lang w:val="en-US" w:eastAsia="fr-FR"/>
        </w:rPr>
        <w:footnoteRef/>
      </w:r>
      <w:r w:rsidRPr="00CC69D0">
        <w:rPr>
          <w:rStyle w:val="Appelnotedebasdep"/>
          <w:rFonts w:ascii="Times New Roman" w:eastAsia="Times New Roman" w:hAnsi="Times New Roman" w:cs="Times New Roman" w:hint="cs"/>
          <w:sz w:val="26"/>
          <w:szCs w:val="26"/>
          <w:vertAlign w:val="baseline"/>
          <w:rtl/>
          <w:lang w:val="en-US" w:eastAsia="fr-FR"/>
        </w:rPr>
        <w:t xml:space="preserve"> - انظر المادة</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الخامسة من</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المرسوم</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رقم</w:t>
      </w:r>
      <w:r w:rsidRPr="00CC69D0">
        <w:rPr>
          <w:rStyle w:val="Appelnotedebasdep"/>
          <w:rFonts w:ascii="Times New Roman" w:eastAsia="Times New Roman" w:hAnsi="Times New Roman" w:cs="Times New Roman"/>
          <w:sz w:val="26"/>
          <w:szCs w:val="26"/>
          <w:vertAlign w:val="baseline"/>
          <w:rtl/>
          <w:lang w:val="en-US" w:eastAsia="fr-FR"/>
        </w:rPr>
        <w:t xml:space="preserve"> 2.01.2824 </w:t>
      </w:r>
      <w:r w:rsidRPr="00CC69D0">
        <w:rPr>
          <w:rStyle w:val="Appelnotedebasdep"/>
          <w:rFonts w:ascii="Times New Roman" w:eastAsia="Times New Roman" w:hAnsi="Times New Roman" w:cs="Times New Roman" w:hint="cs"/>
          <w:sz w:val="26"/>
          <w:szCs w:val="26"/>
          <w:vertAlign w:val="baseline"/>
          <w:rtl/>
          <w:lang w:val="en-US" w:eastAsia="fr-FR"/>
        </w:rPr>
        <w:t>السالف</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الذكر</w:t>
      </w:r>
      <w:r w:rsidRPr="00CC69D0">
        <w:rPr>
          <w:rStyle w:val="Appelnotedebasdep"/>
          <w:rFonts w:ascii="Times New Roman" w:eastAsia="Times New Roman" w:hAnsi="Times New Roman" w:cs="Times New Roman"/>
          <w:sz w:val="26"/>
          <w:szCs w:val="26"/>
          <w:vertAlign w:val="baseline"/>
          <w:rtl/>
          <w:lang w:val="en-US" w:eastAsia="fr-FR"/>
        </w:rPr>
        <w:t>:</w:t>
      </w:r>
    </w:p>
    <w:p w:rsidR="00CC69D0" w:rsidRPr="00CC69D0" w:rsidRDefault="00713008"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Pr>
          <w:rFonts w:ascii="Times New Roman" w:eastAsia="Times New Roman" w:hAnsi="Times New Roman" w:cs="Times New Roman" w:hint="cs"/>
          <w:sz w:val="26"/>
          <w:szCs w:val="26"/>
          <w:rtl/>
          <w:lang w:val="en-US" w:eastAsia="fr-FR"/>
        </w:rPr>
        <w:t>"</w:t>
      </w:r>
      <w:r w:rsidR="00CC69D0" w:rsidRPr="00CC69D0">
        <w:rPr>
          <w:rStyle w:val="Appelnotedebasdep"/>
          <w:rFonts w:ascii="Times New Roman" w:eastAsia="Times New Roman" w:hAnsi="Times New Roman" w:cs="Times New Roman" w:hint="cs"/>
          <w:sz w:val="26"/>
          <w:szCs w:val="26"/>
          <w:vertAlign w:val="baseline"/>
          <w:rtl/>
          <w:lang w:val="en-US" w:eastAsia="fr-FR"/>
        </w:rPr>
        <w:t>يقدم</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الخبير</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القضائي</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الذي</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يرغب</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في</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التسجيل</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في</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الجدول</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الوطني</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طلبه</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إلى</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الوكيل</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العام</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للملك</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لدى</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محكمة</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الاستئناف</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المسجل</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بجدول</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الخبراء</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القضائيين</w:t>
      </w:r>
      <w:r w:rsidR="00CC69D0" w:rsidRPr="00CC69D0">
        <w:rPr>
          <w:rStyle w:val="Appelnotedebasdep"/>
          <w:rFonts w:ascii="Times New Roman" w:eastAsia="Times New Roman" w:hAnsi="Times New Roman" w:cs="Times New Roman"/>
          <w:sz w:val="26"/>
          <w:szCs w:val="26"/>
          <w:vertAlign w:val="baseline"/>
          <w:rtl/>
          <w:lang w:val="en-US" w:eastAsia="fr-FR"/>
        </w:rPr>
        <w:t xml:space="preserve"> </w:t>
      </w:r>
      <w:r w:rsidR="00CC69D0" w:rsidRPr="00CC69D0">
        <w:rPr>
          <w:rStyle w:val="Appelnotedebasdep"/>
          <w:rFonts w:ascii="Times New Roman" w:eastAsia="Times New Roman" w:hAnsi="Times New Roman" w:cs="Times New Roman" w:hint="cs"/>
          <w:sz w:val="26"/>
          <w:szCs w:val="26"/>
          <w:vertAlign w:val="baseline"/>
          <w:rtl/>
          <w:lang w:val="en-US" w:eastAsia="fr-FR"/>
        </w:rPr>
        <w:t>بها</w:t>
      </w:r>
      <w:r w:rsidR="00CC69D0" w:rsidRPr="00CC69D0">
        <w:rPr>
          <w:rStyle w:val="Appelnotedebasdep"/>
          <w:rFonts w:ascii="Times New Roman" w:eastAsia="Times New Roman" w:hAnsi="Times New Roman" w:cs="Times New Roman"/>
          <w:sz w:val="26"/>
          <w:szCs w:val="26"/>
          <w:vertAlign w:val="baseline"/>
          <w:lang w:val="en-US" w:eastAsia="fr-FR"/>
        </w:rPr>
        <w:t>.</w:t>
      </w:r>
    </w:p>
    <w:p w:rsidR="00CC69D0" w:rsidRPr="00CC69D0" w:rsidRDefault="00CC69D0" w:rsidP="00263AC0">
      <w:pPr>
        <w:bidi/>
        <w:spacing w:before="60" w:after="60" w:line="240" w:lineRule="auto"/>
        <w:jc w:val="both"/>
        <w:rPr>
          <w:rtl/>
          <w:lang w:bidi="ar-MA"/>
        </w:rPr>
      </w:pPr>
      <w:r w:rsidRPr="00CC69D0">
        <w:rPr>
          <w:rStyle w:val="Appelnotedebasdep"/>
          <w:rFonts w:ascii="Times New Roman" w:eastAsia="Times New Roman" w:hAnsi="Times New Roman" w:cs="Times New Roman" w:hint="cs"/>
          <w:sz w:val="26"/>
          <w:szCs w:val="26"/>
          <w:vertAlign w:val="baseline"/>
          <w:rtl/>
          <w:lang w:val="en-US" w:eastAsia="fr-FR"/>
        </w:rPr>
        <w:t>ينجز</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الرئيس</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الأول</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لمحكمة</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الاستئناف</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والوكيل</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العام</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للملك</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لديها،</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بعد</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التأكد</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من</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استيفاء</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المترشح</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للشرط</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المنصوص</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عليه</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في</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المادة</w:t>
      </w:r>
      <w:r w:rsidRPr="00CC69D0">
        <w:rPr>
          <w:rStyle w:val="Appelnotedebasdep"/>
          <w:rFonts w:ascii="Times New Roman" w:eastAsia="Times New Roman" w:hAnsi="Times New Roman" w:cs="Times New Roman"/>
          <w:sz w:val="26"/>
          <w:szCs w:val="26"/>
          <w:vertAlign w:val="baseline"/>
          <w:rtl/>
          <w:lang w:val="en-US" w:eastAsia="fr-FR"/>
        </w:rPr>
        <w:t xml:space="preserve"> 7 </w:t>
      </w:r>
      <w:r w:rsidRPr="00CC69D0">
        <w:rPr>
          <w:rStyle w:val="Appelnotedebasdep"/>
          <w:rFonts w:ascii="Times New Roman" w:eastAsia="Times New Roman" w:hAnsi="Times New Roman" w:cs="Times New Roman" w:hint="cs"/>
          <w:sz w:val="26"/>
          <w:szCs w:val="26"/>
          <w:vertAlign w:val="baseline"/>
          <w:rtl/>
          <w:lang w:val="en-US" w:eastAsia="fr-FR"/>
        </w:rPr>
        <w:t>من</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القانون</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رقم</w:t>
      </w:r>
      <w:r w:rsidRPr="00CC69D0">
        <w:rPr>
          <w:rStyle w:val="Appelnotedebasdep"/>
          <w:rFonts w:ascii="Times New Roman" w:eastAsia="Times New Roman" w:hAnsi="Times New Roman" w:cs="Times New Roman"/>
          <w:sz w:val="26"/>
          <w:szCs w:val="26"/>
          <w:vertAlign w:val="baseline"/>
          <w:rtl/>
          <w:lang w:val="en-US" w:eastAsia="fr-FR"/>
        </w:rPr>
        <w:t xml:space="preserve"> 45.00 </w:t>
      </w:r>
      <w:r w:rsidRPr="00CC69D0">
        <w:rPr>
          <w:rStyle w:val="Appelnotedebasdep"/>
          <w:rFonts w:ascii="Times New Roman" w:eastAsia="Times New Roman" w:hAnsi="Times New Roman" w:cs="Times New Roman" w:hint="cs"/>
          <w:sz w:val="26"/>
          <w:szCs w:val="26"/>
          <w:vertAlign w:val="baseline"/>
          <w:rtl/>
          <w:lang w:val="en-US" w:eastAsia="fr-FR"/>
        </w:rPr>
        <w:t>السالف</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الذكر،</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تقريرا</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مشتركا</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حول</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سلوك</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المعني</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بالأمر</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وكيفية</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أدائه</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للمهام</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التي</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تسند</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إليه،</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مشفوعا</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بنظريتهما</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في</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الموضوع</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ويوجه</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التقرير</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إلى</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وزير</w:t>
      </w:r>
      <w:r w:rsidRPr="00CC69D0">
        <w:rPr>
          <w:rStyle w:val="Appelnotedebasdep"/>
          <w:rFonts w:ascii="Times New Roman" w:eastAsia="Times New Roman" w:hAnsi="Times New Roman" w:cs="Times New Roman"/>
          <w:sz w:val="26"/>
          <w:szCs w:val="26"/>
          <w:vertAlign w:val="baseline"/>
          <w:rtl/>
          <w:lang w:val="en-US" w:eastAsia="fr-FR"/>
        </w:rPr>
        <w:t xml:space="preserve"> </w:t>
      </w:r>
      <w:r w:rsidRPr="00CC69D0">
        <w:rPr>
          <w:rStyle w:val="Appelnotedebasdep"/>
          <w:rFonts w:ascii="Times New Roman" w:eastAsia="Times New Roman" w:hAnsi="Times New Roman" w:cs="Times New Roman" w:hint="cs"/>
          <w:sz w:val="26"/>
          <w:szCs w:val="26"/>
          <w:vertAlign w:val="baseline"/>
          <w:rtl/>
          <w:lang w:val="en-US" w:eastAsia="fr-FR"/>
        </w:rPr>
        <w:t>العدل</w:t>
      </w:r>
      <w:r w:rsidR="00713008">
        <w:rPr>
          <w:rFonts w:ascii="Times New Roman" w:eastAsia="Times New Roman" w:hAnsi="Times New Roman" w:cs="Times New Roman" w:hint="cs"/>
          <w:sz w:val="26"/>
          <w:szCs w:val="26"/>
          <w:rtl/>
          <w:lang w:val="en-US" w:eastAsia="fr-FR"/>
        </w:rPr>
        <w:t>"</w:t>
      </w:r>
      <w:r>
        <w:t>.</w:t>
      </w:r>
    </w:p>
  </w:footnote>
  <w:footnote w:id="11">
    <w:p w:rsidR="003118A4" w:rsidRPr="00EC196E" w:rsidRDefault="00E02AA8"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EC196E">
        <w:rPr>
          <w:rStyle w:val="Appelnotedebasdep"/>
          <w:rFonts w:ascii="Times New Roman" w:eastAsia="Times New Roman" w:hAnsi="Times New Roman" w:cs="Times New Roman"/>
          <w:sz w:val="26"/>
          <w:szCs w:val="26"/>
          <w:vertAlign w:val="baseline"/>
          <w:lang w:val="en-US" w:eastAsia="fr-FR"/>
        </w:rPr>
        <w:footnoteRef/>
      </w:r>
      <w:r w:rsidRPr="00EC196E">
        <w:rPr>
          <w:rStyle w:val="Appelnotedebasdep"/>
          <w:rFonts w:ascii="Times New Roman" w:eastAsia="Times New Roman" w:hAnsi="Times New Roman" w:cs="Times New Roman" w:hint="cs"/>
          <w:sz w:val="26"/>
          <w:szCs w:val="26"/>
          <w:vertAlign w:val="baseline"/>
          <w:rtl/>
          <w:lang w:val="en-US" w:eastAsia="fr-FR"/>
        </w:rPr>
        <w:t xml:space="preserve"> - </w:t>
      </w:r>
      <w:r w:rsidR="003118A4" w:rsidRPr="00EC196E">
        <w:rPr>
          <w:rStyle w:val="Appelnotedebasdep"/>
          <w:rFonts w:ascii="Times New Roman" w:eastAsia="Times New Roman" w:hAnsi="Times New Roman" w:cs="Times New Roman" w:hint="cs"/>
          <w:sz w:val="26"/>
          <w:szCs w:val="26"/>
          <w:vertAlign w:val="baseline"/>
          <w:rtl/>
          <w:lang w:val="en-US" w:eastAsia="fr-FR"/>
        </w:rPr>
        <w:t>انظر</w:t>
      </w:r>
      <w:r w:rsidR="003118A4" w:rsidRPr="00EC196E">
        <w:rPr>
          <w:rStyle w:val="Appelnotedebasdep"/>
          <w:rFonts w:ascii="Times New Roman" w:eastAsia="Times New Roman" w:hAnsi="Times New Roman" w:cs="Times New Roman"/>
          <w:sz w:val="26"/>
          <w:szCs w:val="26"/>
          <w:vertAlign w:val="baseline"/>
          <w:rtl/>
          <w:lang w:val="en-US" w:eastAsia="fr-FR"/>
        </w:rPr>
        <w:t xml:space="preserve"> </w:t>
      </w:r>
      <w:r w:rsidR="003118A4" w:rsidRPr="00EC196E">
        <w:rPr>
          <w:rStyle w:val="Appelnotedebasdep"/>
          <w:rFonts w:ascii="Times New Roman" w:eastAsia="Times New Roman" w:hAnsi="Times New Roman" w:cs="Times New Roman" w:hint="cs"/>
          <w:sz w:val="26"/>
          <w:szCs w:val="26"/>
          <w:vertAlign w:val="baseline"/>
          <w:rtl/>
          <w:lang w:val="en-US" w:eastAsia="fr-FR"/>
        </w:rPr>
        <w:t>المادتين السادسة</w:t>
      </w:r>
      <w:r w:rsidR="00E522A9" w:rsidRPr="00EC196E">
        <w:rPr>
          <w:rStyle w:val="Appelnotedebasdep"/>
          <w:rFonts w:ascii="Times New Roman" w:eastAsia="Times New Roman" w:hAnsi="Times New Roman" w:cs="Times New Roman" w:hint="cs"/>
          <w:sz w:val="26"/>
          <w:szCs w:val="26"/>
          <w:vertAlign w:val="baseline"/>
          <w:rtl/>
          <w:lang w:val="en-US" w:eastAsia="fr-FR"/>
        </w:rPr>
        <w:t xml:space="preserve"> والسابعة</w:t>
      </w:r>
      <w:r w:rsidR="003118A4" w:rsidRPr="00EC196E">
        <w:rPr>
          <w:rStyle w:val="Appelnotedebasdep"/>
          <w:rFonts w:ascii="Times New Roman" w:eastAsia="Times New Roman" w:hAnsi="Times New Roman" w:cs="Times New Roman"/>
          <w:sz w:val="26"/>
          <w:szCs w:val="26"/>
          <w:vertAlign w:val="baseline"/>
          <w:rtl/>
          <w:lang w:val="en-US" w:eastAsia="fr-FR"/>
        </w:rPr>
        <w:t xml:space="preserve"> </w:t>
      </w:r>
      <w:r w:rsidR="003118A4" w:rsidRPr="00EC196E">
        <w:rPr>
          <w:rStyle w:val="Appelnotedebasdep"/>
          <w:rFonts w:ascii="Times New Roman" w:eastAsia="Times New Roman" w:hAnsi="Times New Roman" w:cs="Times New Roman" w:hint="cs"/>
          <w:sz w:val="26"/>
          <w:szCs w:val="26"/>
          <w:vertAlign w:val="baseline"/>
          <w:rtl/>
          <w:lang w:val="en-US" w:eastAsia="fr-FR"/>
        </w:rPr>
        <w:t>من</w:t>
      </w:r>
      <w:r w:rsidR="003118A4" w:rsidRPr="00EC196E">
        <w:rPr>
          <w:rStyle w:val="Appelnotedebasdep"/>
          <w:rFonts w:ascii="Times New Roman" w:eastAsia="Times New Roman" w:hAnsi="Times New Roman" w:cs="Times New Roman"/>
          <w:sz w:val="26"/>
          <w:szCs w:val="26"/>
          <w:vertAlign w:val="baseline"/>
          <w:rtl/>
          <w:lang w:val="en-US" w:eastAsia="fr-FR"/>
        </w:rPr>
        <w:t xml:space="preserve"> </w:t>
      </w:r>
      <w:r w:rsidR="003118A4" w:rsidRPr="00EC196E">
        <w:rPr>
          <w:rStyle w:val="Appelnotedebasdep"/>
          <w:rFonts w:ascii="Times New Roman" w:eastAsia="Times New Roman" w:hAnsi="Times New Roman" w:cs="Times New Roman" w:hint="cs"/>
          <w:sz w:val="26"/>
          <w:szCs w:val="26"/>
          <w:vertAlign w:val="baseline"/>
          <w:rtl/>
          <w:lang w:val="en-US" w:eastAsia="fr-FR"/>
        </w:rPr>
        <w:t>المرسوم</w:t>
      </w:r>
      <w:r w:rsidR="003118A4" w:rsidRPr="00EC196E">
        <w:rPr>
          <w:rStyle w:val="Appelnotedebasdep"/>
          <w:rFonts w:ascii="Times New Roman" w:eastAsia="Times New Roman" w:hAnsi="Times New Roman" w:cs="Times New Roman"/>
          <w:sz w:val="26"/>
          <w:szCs w:val="26"/>
          <w:vertAlign w:val="baseline"/>
          <w:rtl/>
          <w:lang w:val="en-US" w:eastAsia="fr-FR"/>
        </w:rPr>
        <w:t xml:space="preserve"> </w:t>
      </w:r>
      <w:r w:rsidR="003118A4" w:rsidRPr="00EC196E">
        <w:rPr>
          <w:rStyle w:val="Appelnotedebasdep"/>
          <w:rFonts w:ascii="Times New Roman" w:eastAsia="Times New Roman" w:hAnsi="Times New Roman" w:cs="Times New Roman" w:hint="cs"/>
          <w:sz w:val="26"/>
          <w:szCs w:val="26"/>
          <w:vertAlign w:val="baseline"/>
          <w:rtl/>
          <w:lang w:val="en-US" w:eastAsia="fr-FR"/>
        </w:rPr>
        <w:t>رقم</w:t>
      </w:r>
      <w:r w:rsidR="003118A4" w:rsidRPr="00EC196E">
        <w:rPr>
          <w:rStyle w:val="Appelnotedebasdep"/>
          <w:rFonts w:ascii="Times New Roman" w:eastAsia="Times New Roman" w:hAnsi="Times New Roman" w:cs="Times New Roman"/>
          <w:sz w:val="26"/>
          <w:szCs w:val="26"/>
          <w:vertAlign w:val="baseline"/>
          <w:rtl/>
          <w:lang w:val="en-US" w:eastAsia="fr-FR"/>
        </w:rPr>
        <w:t xml:space="preserve"> 2.01.2824 </w:t>
      </w:r>
      <w:r w:rsidR="003118A4" w:rsidRPr="00EC196E">
        <w:rPr>
          <w:rStyle w:val="Appelnotedebasdep"/>
          <w:rFonts w:ascii="Times New Roman" w:eastAsia="Times New Roman" w:hAnsi="Times New Roman" w:cs="Times New Roman" w:hint="cs"/>
          <w:sz w:val="26"/>
          <w:szCs w:val="26"/>
          <w:vertAlign w:val="baseline"/>
          <w:rtl/>
          <w:lang w:val="en-US" w:eastAsia="fr-FR"/>
        </w:rPr>
        <w:t>السالف</w:t>
      </w:r>
      <w:r w:rsidR="003118A4" w:rsidRPr="00EC196E">
        <w:rPr>
          <w:rStyle w:val="Appelnotedebasdep"/>
          <w:rFonts w:ascii="Times New Roman" w:eastAsia="Times New Roman" w:hAnsi="Times New Roman" w:cs="Times New Roman"/>
          <w:sz w:val="26"/>
          <w:szCs w:val="26"/>
          <w:vertAlign w:val="baseline"/>
          <w:rtl/>
          <w:lang w:val="en-US" w:eastAsia="fr-FR"/>
        </w:rPr>
        <w:t xml:space="preserve"> </w:t>
      </w:r>
      <w:r w:rsidR="003118A4" w:rsidRPr="00EC196E">
        <w:rPr>
          <w:rStyle w:val="Appelnotedebasdep"/>
          <w:rFonts w:ascii="Times New Roman" w:eastAsia="Times New Roman" w:hAnsi="Times New Roman" w:cs="Times New Roman" w:hint="cs"/>
          <w:sz w:val="26"/>
          <w:szCs w:val="26"/>
          <w:vertAlign w:val="baseline"/>
          <w:rtl/>
          <w:lang w:val="en-US" w:eastAsia="fr-FR"/>
        </w:rPr>
        <w:t>الذكر</w:t>
      </w:r>
      <w:r w:rsidR="003118A4" w:rsidRPr="00EC196E">
        <w:rPr>
          <w:rStyle w:val="Appelnotedebasdep"/>
          <w:rFonts w:ascii="Times New Roman" w:eastAsia="Times New Roman" w:hAnsi="Times New Roman" w:cs="Times New Roman"/>
          <w:sz w:val="26"/>
          <w:szCs w:val="26"/>
          <w:vertAlign w:val="baseline"/>
          <w:rtl/>
          <w:lang w:val="en-US" w:eastAsia="fr-FR"/>
        </w:rPr>
        <w:t>:</w:t>
      </w:r>
    </w:p>
    <w:p w:rsidR="00E522A9" w:rsidRPr="00D54E0F" w:rsidRDefault="00E522A9"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D54E0F">
        <w:rPr>
          <w:rStyle w:val="Appelnotedebasdep"/>
          <w:rFonts w:ascii="Times New Roman" w:eastAsia="Times New Roman" w:hAnsi="Times New Roman" w:cs="Times New Roman" w:hint="cs"/>
          <w:b/>
          <w:bCs/>
          <w:sz w:val="26"/>
          <w:szCs w:val="26"/>
          <w:vertAlign w:val="baseline"/>
          <w:rtl/>
          <w:lang w:val="en-US" w:eastAsia="fr-FR"/>
        </w:rPr>
        <w:t>المادة السادسة</w:t>
      </w:r>
    </w:p>
    <w:p w:rsidR="003118A4" w:rsidRPr="00EC196E" w:rsidRDefault="003118A4"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EC196E">
        <w:rPr>
          <w:rStyle w:val="Appelnotedebasdep"/>
          <w:rFonts w:ascii="Times New Roman" w:eastAsia="Times New Roman" w:hAnsi="Times New Roman" w:cs="Times New Roman" w:hint="cs"/>
          <w:sz w:val="26"/>
          <w:szCs w:val="26"/>
          <w:vertAlign w:val="baseline"/>
          <w:rtl/>
          <w:lang w:val="en-US" w:eastAsia="fr-FR"/>
        </w:rPr>
        <w:t>"تجتمع</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اللجنة</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المنصوص</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عليها</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في</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المادتين</w:t>
      </w:r>
      <w:r w:rsidRPr="00EC196E">
        <w:rPr>
          <w:rStyle w:val="Appelnotedebasdep"/>
          <w:rFonts w:ascii="Times New Roman" w:eastAsia="Times New Roman" w:hAnsi="Times New Roman" w:cs="Times New Roman"/>
          <w:sz w:val="26"/>
          <w:szCs w:val="26"/>
          <w:vertAlign w:val="baseline"/>
          <w:rtl/>
          <w:lang w:val="en-US" w:eastAsia="fr-FR"/>
        </w:rPr>
        <w:t xml:space="preserve"> 8 </w:t>
      </w:r>
      <w:r w:rsidRPr="00EC196E">
        <w:rPr>
          <w:rStyle w:val="Appelnotedebasdep"/>
          <w:rFonts w:ascii="Times New Roman" w:eastAsia="Times New Roman" w:hAnsi="Times New Roman" w:cs="Times New Roman" w:hint="cs"/>
          <w:sz w:val="26"/>
          <w:szCs w:val="26"/>
          <w:vertAlign w:val="baseline"/>
          <w:rtl/>
          <w:lang w:val="en-US" w:eastAsia="fr-FR"/>
        </w:rPr>
        <w:t>و</w:t>
      </w:r>
      <w:r w:rsidRPr="00EC196E">
        <w:rPr>
          <w:rStyle w:val="Appelnotedebasdep"/>
          <w:rFonts w:ascii="Times New Roman" w:eastAsia="Times New Roman" w:hAnsi="Times New Roman" w:cs="Times New Roman"/>
          <w:sz w:val="26"/>
          <w:szCs w:val="26"/>
          <w:vertAlign w:val="baseline"/>
          <w:rtl/>
          <w:lang w:val="en-US" w:eastAsia="fr-FR"/>
        </w:rPr>
        <w:t xml:space="preserve">9 </w:t>
      </w:r>
      <w:r w:rsidRPr="00EC196E">
        <w:rPr>
          <w:rStyle w:val="Appelnotedebasdep"/>
          <w:rFonts w:ascii="Times New Roman" w:eastAsia="Times New Roman" w:hAnsi="Times New Roman" w:cs="Times New Roman" w:hint="cs"/>
          <w:sz w:val="26"/>
          <w:szCs w:val="26"/>
          <w:vertAlign w:val="baseline"/>
          <w:rtl/>
          <w:lang w:val="en-US" w:eastAsia="fr-FR"/>
        </w:rPr>
        <w:t>من</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القانون</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رقم</w:t>
      </w:r>
      <w:r w:rsidRPr="00EC196E">
        <w:rPr>
          <w:rStyle w:val="Appelnotedebasdep"/>
          <w:rFonts w:ascii="Times New Roman" w:eastAsia="Times New Roman" w:hAnsi="Times New Roman" w:cs="Times New Roman"/>
          <w:sz w:val="26"/>
          <w:szCs w:val="26"/>
          <w:vertAlign w:val="baseline"/>
          <w:rtl/>
          <w:lang w:val="en-US" w:eastAsia="fr-FR"/>
        </w:rPr>
        <w:t xml:space="preserve"> 45.00 </w:t>
      </w:r>
      <w:r w:rsidRPr="00EC196E">
        <w:rPr>
          <w:rStyle w:val="Appelnotedebasdep"/>
          <w:rFonts w:ascii="Times New Roman" w:eastAsia="Times New Roman" w:hAnsi="Times New Roman" w:cs="Times New Roman" w:hint="cs"/>
          <w:sz w:val="26"/>
          <w:szCs w:val="26"/>
          <w:vertAlign w:val="baseline"/>
          <w:rtl/>
          <w:lang w:val="en-US" w:eastAsia="fr-FR"/>
        </w:rPr>
        <w:t>السالف</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الذكر</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باستدعاء</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من</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وزير</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العدل،</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في</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النصف</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الثاني</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من</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شهر</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أكتوبر</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من</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كل</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سنة</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وكلما</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اقتضت</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المصلحة</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ذلك،</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للبت</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في</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القضايا</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التي</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تدخل</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في</w:t>
      </w:r>
      <w:r w:rsidRPr="00EC196E">
        <w:rPr>
          <w:rStyle w:val="Appelnotedebasdep"/>
          <w:rFonts w:ascii="Times New Roman" w:eastAsia="Times New Roman" w:hAnsi="Times New Roman" w:cs="Times New Roman"/>
          <w:sz w:val="26"/>
          <w:szCs w:val="26"/>
          <w:vertAlign w:val="baseline"/>
          <w:rtl/>
          <w:lang w:val="en-US" w:eastAsia="fr-FR"/>
        </w:rPr>
        <w:t xml:space="preserve"> </w:t>
      </w:r>
      <w:r w:rsidR="00EC196E" w:rsidRPr="00EC196E">
        <w:rPr>
          <w:rStyle w:val="Appelnotedebasdep"/>
          <w:rFonts w:ascii="Times New Roman" w:eastAsia="Times New Roman" w:hAnsi="Times New Roman" w:cs="Times New Roman" w:hint="cs"/>
          <w:sz w:val="26"/>
          <w:szCs w:val="26"/>
          <w:vertAlign w:val="baseline"/>
          <w:rtl/>
          <w:lang w:val="en-US" w:eastAsia="fr-FR"/>
        </w:rPr>
        <w:t>اختصاصها.</w:t>
      </w:r>
      <w:r w:rsidRPr="00EC196E">
        <w:rPr>
          <w:rStyle w:val="Appelnotedebasdep"/>
          <w:rFonts w:ascii="Times New Roman" w:eastAsia="Times New Roman" w:hAnsi="Times New Roman" w:cs="Times New Roman"/>
          <w:sz w:val="26"/>
          <w:szCs w:val="26"/>
          <w:vertAlign w:val="baseline"/>
          <w:lang w:val="en-US" w:eastAsia="fr-FR"/>
        </w:rPr>
        <w:t xml:space="preserve"> </w:t>
      </w:r>
    </w:p>
    <w:p w:rsidR="003118A4" w:rsidRPr="00EC196E" w:rsidRDefault="003118A4"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EC196E">
        <w:rPr>
          <w:rStyle w:val="Appelnotedebasdep"/>
          <w:rFonts w:ascii="Times New Roman" w:eastAsia="Times New Roman" w:hAnsi="Times New Roman" w:cs="Times New Roman" w:hint="cs"/>
          <w:sz w:val="26"/>
          <w:szCs w:val="26"/>
          <w:vertAlign w:val="baseline"/>
          <w:rtl/>
          <w:lang w:val="en-US" w:eastAsia="fr-FR"/>
        </w:rPr>
        <w:t>تكون</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اجتماعات</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اللجنة</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صحيحة</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بحضور</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خمسة</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من</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أعضائها</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على</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الأقل،</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بمن</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فيهم</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الرئيس</w:t>
      </w:r>
      <w:r w:rsidRPr="00EC196E">
        <w:rPr>
          <w:rStyle w:val="Appelnotedebasdep"/>
          <w:rFonts w:ascii="Times New Roman" w:eastAsia="Times New Roman" w:hAnsi="Times New Roman" w:cs="Times New Roman"/>
          <w:sz w:val="26"/>
          <w:szCs w:val="26"/>
          <w:vertAlign w:val="baseline"/>
          <w:lang w:val="en-US" w:eastAsia="fr-FR"/>
        </w:rPr>
        <w:t>.</w:t>
      </w:r>
    </w:p>
    <w:p w:rsidR="003118A4" w:rsidRPr="00EC196E" w:rsidRDefault="003118A4"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EC196E">
        <w:rPr>
          <w:rStyle w:val="Appelnotedebasdep"/>
          <w:rFonts w:ascii="Times New Roman" w:eastAsia="Times New Roman" w:hAnsi="Times New Roman" w:cs="Times New Roman" w:hint="cs"/>
          <w:sz w:val="26"/>
          <w:szCs w:val="26"/>
          <w:vertAlign w:val="baseline"/>
          <w:rtl/>
          <w:lang w:val="en-US" w:eastAsia="fr-FR"/>
        </w:rPr>
        <w:t>يقوم</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بكتابة</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اللجنة</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منتدب</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قضائي</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من</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مديرية</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الشؤون</w:t>
      </w:r>
      <w:r w:rsidRPr="00EC196E">
        <w:rPr>
          <w:rStyle w:val="Appelnotedebasdep"/>
          <w:rFonts w:ascii="Times New Roman" w:eastAsia="Times New Roman" w:hAnsi="Times New Roman" w:cs="Times New Roman"/>
          <w:sz w:val="26"/>
          <w:szCs w:val="26"/>
          <w:vertAlign w:val="baseline"/>
          <w:rtl/>
          <w:lang w:val="en-US" w:eastAsia="fr-FR"/>
        </w:rPr>
        <w:t xml:space="preserve"> </w:t>
      </w:r>
      <w:r w:rsidRPr="00EC196E">
        <w:rPr>
          <w:rStyle w:val="Appelnotedebasdep"/>
          <w:rFonts w:ascii="Times New Roman" w:eastAsia="Times New Roman" w:hAnsi="Times New Roman" w:cs="Times New Roman" w:hint="cs"/>
          <w:sz w:val="26"/>
          <w:szCs w:val="26"/>
          <w:vertAlign w:val="baseline"/>
          <w:rtl/>
          <w:lang w:val="en-US" w:eastAsia="fr-FR"/>
        </w:rPr>
        <w:t>المدنية"</w:t>
      </w:r>
      <w:r w:rsidRPr="00EC196E">
        <w:rPr>
          <w:rStyle w:val="Appelnotedebasdep"/>
          <w:rFonts w:ascii="Times New Roman" w:eastAsia="Times New Roman" w:hAnsi="Times New Roman" w:cs="Times New Roman"/>
          <w:sz w:val="26"/>
          <w:szCs w:val="26"/>
          <w:vertAlign w:val="baseline"/>
          <w:rtl/>
          <w:lang w:val="en-US" w:eastAsia="fr-FR"/>
        </w:rPr>
        <w:t>.</w:t>
      </w:r>
    </w:p>
    <w:p w:rsidR="00E522A9" w:rsidRPr="00D54E0F" w:rsidRDefault="00E522A9"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D54E0F">
        <w:rPr>
          <w:rStyle w:val="Appelnotedebasdep"/>
          <w:rFonts w:ascii="Times New Roman" w:eastAsia="Times New Roman" w:hAnsi="Times New Roman" w:cs="Times New Roman" w:hint="cs"/>
          <w:b/>
          <w:bCs/>
          <w:sz w:val="26"/>
          <w:szCs w:val="26"/>
          <w:vertAlign w:val="baseline"/>
          <w:rtl/>
          <w:lang w:val="en-US" w:eastAsia="fr-FR"/>
        </w:rPr>
        <w:t>المادة السابعة</w:t>
      </w:r>
    </w:p>
    <w:p w:rsidR="00E522A9" w:rsidRPr="00EC196E" w:rsidRDefault="00EC196E"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EC196E">
        <w:rPr>
          <w:rStyle w:val="Appelnotedebasdep"/>
          <w:rFonts w:ascii="Times New Roman" w:eastAsia="Times New Roman" w:hAnsi="Times New Roman" w:cs="Times New Roman" w:hint="cs"/>
          <w:sz w:val="26"/>
          <w:szCs w:val="26"/>
          <w:vertAlign w:val="baseline"/>
          <w:rtl/>
          <w:lang w:val="en-US" w:eastAsia="fr-FR"/>
        </w:rPr>
        <w:t>"</w:t>
      </w:r>
      <w:r w:rsidR="00E522A9" w:rsidRPr="00EC196E">
        <w:rPr>
          <w:rStyle w:val="Appelnotedebasdep"/>
          <w:rFonts w:ascii="Times New Roman" w:eastAsia="Times New Roman" w:hAnsi="Times New Roman" w:cs="Times New Roman"/>
          <w:sz w:val="26"/>
          <w:szCs w:val="26"/>
          <w:vertAlign w:val="baseline"/>
          <w:rtl/>
          <w:lang w:val="en-US" w:eastAsia="fr-FR"/>
        </w:rPr>
        <w:t>يمكن للجنة عند الاقتضاء، أن تجري أو تأمر بإجراء كل بحث تكميلي تراه ضروريا.</w:t>
      </w:r>
    </w:p>
    <w:p w:rsidR="00E522A9" w:rsidRPr="00D94EEE" w:rsidRDefault="00E522A9" w:rsidP="00263AC0">
      <w:pPr>
        <w:bidi/>
        <w:spacing w:before="60" w:after="60" w:line="240" w:lineRule="auto"/>
        <w:jc w:val="both"/>
        <w:rPr>
          <w:sz w:val="20"/>
          <w:szCs w:val="20"/>
          <w:rtl/>
        </w:rPr>
      </w:pPr>
      <w:r w:rsidRPr="00EC196E">
        <w:rPr>
          <w:rStyle w:val="Appelnotedebasdep"/>
          <w:rFonts w:ascii="Times New Roman" w:eastAsia="Times New Roman" w:hAnsi="Times New Roman" w:cs="Times New Roman"/>
          <w:sz w:val="26"/>
          <w:szCs w:val="26"/>
          <w:vertAlign w:val="baseline"/>
          <w:rtl/>
          <w:lang w:val="en-US" w:eastAsia="fr-FR"/>
        </w:rPr>
        <w:t>ترفع اللجنة مقترحاتها إلى وزير العدل</w:t>
      </w:r>
      <w:r w:rsidR="00EC196E" w:rsidRPr="00EC196E">
        <w:rPr>
          <w:rStyle w:val="Appelnotedebasdep"/>
          <w:rFonts w:ascii="Times New Roman" w:eastAsia="Times New Roman" w:hAnsi="Times New Roman" w:cs="Times New Roman" w:hint="cs"/>
          <w:sz w:val="26"/>
          <w:szCs w:val="26"/>
          <w:vertAlign w:val="baseline"/>
          <w:rtl/>
          <w:lang w:val="en-US" w:eastAsia="fr-FR"/>
        </w:rPr>
        <w:t>"</w:t>
      </w:r>
      <w:r w:rsidRPr="00EC196E">
        <w:rPr>
          <w:rStyle w:val="Appelnotedebasdep"/>
          <w:rFonts w:ascii="Times New Roman" w:eastAsia="Times New Roman" w:hAnsi="Times New Roman" w:cs="Times New Roman"/>
          <w:sz w:val="26"/>
          <w:szCs w:val="26"/>
          <w:vertAlign w:val="baseline"/>
          <w:rtl/>
          <w:lang w:val="en-US" w:eastAsia="fr-FR"/>
        </w:rPr>
        <w:t>.</w:t>
      </w:r>
    </w:p>
  </w:footnote>
  <w:footnote w:id="12">
    <w:p w:rsidR="0043775E" w:rsidRPr="005A1665" w:rsidRDefault="0043775E"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008A4348">
        <w:rPr>
          <w:rFonts w:ascii="Times New Roman" w:eastAsia="Times New Roman" w:hAnsi="Times New Roman" w:cs="Times New Roman" w:hint="cs"/>
          <w:sz w:val="26"/>
          <w:szCs w:val="26"/>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57307A">
        <w:rPr>
          <w:rFonts w:ascii="Times New Roman" w:eastAsia="Times New Roman" w:hAnsi="Times New Roman" w:cs="Times New Roman" w:hint="cs"/>
          <w:sz w:val="26"/>
          <w:szCs w:val="26"/>
          <w:rtl/>
          <w:lang w:val="en-US" w:eastAsia="fr-FR"/>
        </w:rPr>
        <w:t xml:space="preserve">حلت </w:t>
      </w:r>
      <w:r w:rsidR="0057307A" w:rsidRPr="0057307A">
        <w:rPr>
          <w:rFonts w:ascii="Times New Roman" w:eastAsia="Times New Roman" w:hAnsi="Times New Roman" w:cs="Times New Roman" w:hint="cs"/>
          <w:sz w:val="26"/>
          <w:szCs w:val="26"/>
          <w:rtl/>
          <w:lang w:val="en-US" w:eastAsia="fr-FR"/>
        </w:rPr>
        <w:t>عبارة</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محكمة</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النقض</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محل</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عبارة</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المجلس</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الأعلى</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في</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جميع</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النصوص</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التشريعية</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والتنظيمية</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الجاري</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بها</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العمل،</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وذلك</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بموجب</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القانون</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رقم</w:t>
      </w:r>
      <w:r w:rsidR="0057307A" w:rsidRPr="0057307A">
        <w:rPr>
          <w:rFonts w:ascii="Times New Roman" w:eastAsia="Times New Roman" w:hAnsi="Times New Roman" w:cs="Times New Roman"/>
          <w:sz w:val="26"/>
          <w:szCs w:val="26"/>
          <w:rtl/>
          <w:lang w:val="en-US" w:eastAsia="fr-FR"/>
        </w:rPr>
        <w:t xml:space="preserve"> 58.11 </w:t>
      </w:r>
      <w:r w:rsidR="0057307A" w:rsidRPr="0057307A">
        <w:rPr>
          <w:rFonts w:ascii="Times New Roman" w:eastAsia="Times New Roman" w:hAnsi="Times New Roman" w:cs="Times New Roman" w:hint="cs"/>
          <w:sz w:val="26"/>
          <w:szCs w:val="26"/>
          <w:rtl/>
          <w:lang w:val="en-US" w:eastAsia="fr-FR"/>
        </w:rPr>
        <w:t>المتعلق</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بمحكمة</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النقض،</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المغير</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بموجبه</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الظهير</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الشريف</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رقم</w:t>
      </w:r>
      <w:r w:rsidR="0057307A" w:rsidRPr="0057307A">
        <w:rPr>
          <w:rFonts w:ascii="Times New Roman" w:eastAsia="Times New Roman" w:hAnsi="Times New Roman" w:cs="Times New Roman"/>
          <w:sz w:val="26"/>
          <w:szCs w:val="26"/>
          <w:rtl/>
          <w:lang w:val="en-US" w:eastAsia="fr-FR"/>
        </w:rPr>
        <w:t xml:space="preserve"> 1.57.223 </w:t>
      </w:r>
      <w:r w:rsidR="0057307A" w:rsidRPr="0057307A">
        <w:rPr>
          <w:rFonts w:ascii="Times New Roman" w:eastAsia="Times New Roman" w:hAnsi="Times New Roman" w:cs="Times New Roman" w:hint="cs"/>
          <w:sz w:val="26"/>
          <w:szCs w:val="26"/>
          <w:rtl/>
          <w:lang w:val="en-US" w:eastAsia="fr-FR"/>
        </w:rPr>
        <w:t>الصادر</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في</w:t>
      </w:r>
      <w:r w:rsidR="0057307A" w:rsidRPr="0057307A">
        <w:rPr>
          <w:rFonts w:ascii="Times New Roman" w:eastAsia="Times New Roman" w:hAnsi="Times New Roman" w:cs="Times New Roman"/>
          <w:sz w:val="26"/>
          <w:szCs w:val="26"/>
          <w:rtl/>
          <w:lang w:val="en-US" w:eastAsia="fr-FR"/>
        </w:rPr>
        <w:t xml:space="preserve"> 2 </w:t>
      </w:r>
      <w:r w:rsidR="0057307A" w:rsidRPr="0057307A">
        <w:rPr>
          <w:rFonts w:ascii="Times New Roman" w:eastAsia="Times New Roman" w:hAnsi="Times New Roman" w:cs="Times New Roman" w:hint="cs"/>
          <w:sz w:val="26"/>
          <w:szCs w:val="26"/>
          <w:rtl/>
          <w:lang w:val="en-US" w:eastAsia="fr-FR"/>
        </w:rPr>
        <w:t>ربيع</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الأول</w:t>
      </w:r>
      <w:r w:rsidR="0057307A" w:rsidRPr="0057307A">
        <w:rPr>
          <w:rFonts w:ascii="Times New Roman" w:eastAsia="Times New Roman" w:hAnsi="Times New Roman" w:cs="Times New Roman"/>
          <w:sz w:val="26"/>
          <w:szCs w:val="26"/>
          <w:rtl/>
          <w:lang w:val="en-US" w:eastAsia="fr-FR"/>
        </w:rPr>
        <w:t xml:space="preserve"> 1377 (27 </w:t>
      </w:r>
      <w:r w:rsidR="0057307A" w:rsidRPr="0057307A">
        <w:rPr>
          <w:rFonts w:ascii="Times New Roman" w:eastAsia="Times New Roman" w:hAnsi="Times New Roman" w:cs="Times New Roman" w:hint="cs"/>
          <w:sz w:val="26"/>
          <w:szCs w:val="26"/>
          <w:rtl/>
          <w:lang w:val="en-US" w:eastAsia="fr-FR"/>
        </w:rPr>
        <w:t>سبتمبر</w:t>
      </w:r>
      <w:r w:rsidR="0057307A" w:rsidRPr="0057307A">
        <w:rPr>
          <w:rFonts w:ascii="Times New Roman" w:eastAsia="Times New Roman" w:hAnsi="Times New Roman" w:cs="Times New Roman"/>
          <w:sz w:val="26"/>
          <w:szCs w:val="26"/>
          <w:rtl/>
          <w:lang w:val="en-US" w:eastAsia="fr-FR"/>
        </w:rPr>
        <w:t xml:space="preserve"> 1957) </w:t>
      </w:r>
      <w:r w:rsidR="0057307A" w:rsidRPr="0057307A">
        <w:rPr>
          <w:rFonts w:ascii="Times New Roman" w:eastAsia="Times New Roman" w:hAnsi="Times New Roman" w:cs="Times New Roman" w:hint="cs"/>
          <w:sz w:val="26"/>
          <w:szCs w:val="26"/>
          <w:rtl/>
          <w:lang w:val="en-US" w:eastAsia="fr-FR"/>
        </w:rPr>
        <w:t>بشأن</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المجلس</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الأعلى،</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الصادر</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بتنفيذه</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الظهير</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الشريف</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رقم</w:t>
      </w:r>
      <w:r w:rsidR="0057307A" w:rsidRPr="0057307A">
        <w:rPr>
          <w:rFonts w:ascii="Times New Roman" w:eastAsia="Times New Roman" w:hAnsi="Times New Roman" w:cs="Times New Roman"/>
          <w:sz w:val="26"/>
          <w:szCs w:val="26"/>
          <w:rtl/>
          <w:lang w:val="en-US" w:eastAsia="fr-FR"/>
        </w:rPr>
        <w:t xml:space="preserve"> 1.11.170 </w:t>
      </w:r>
      <w:r w:rsidR="0057307A" w:rsidRPr="0057307A">
        <w:rPr>
          <w:rFonts w:ascii="Times New Roman" w:eastAsia="Times New Roman" w:hAnsi="Times New Roman" w:cs="Times New Roman" w:hint="cs"/>
          <w:sz w:val="26"/>
          <w:szCs w:val="26"/>
          <w:rtl/>
          <w:lang w:val="en-US" w:eastAsia="fr-FR"/>
        </w:rPr>
        <w:t>صادر</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في</w:t>
      </w:r>
      <w:r w:rsidR="0057307A" w:rsidRPr="0057307A">
        <w:rPr>
          <w:rFonts w:ascii="Times New Roman" w:eastAsia="Times New Roman" w:hAnsi="Times New Roman" w:cs="Times New Roman"/>
          <w:sz w:val="26"/>
          <w:szCs w:val="26"/>
          <w:rtl/>
          <w:lang w:val="en-US" w:eastAsia="fr-FR"/>
        </w:rPr>
        <w:t xml:space="preserve"> 27 </w:t>
      </w:r>
      <w:r w:rsidR="0057307A" w:rsidRPr="0057307A">
        <w:rPr>
          <w:rFonts w:ascii="Times New Roman" w:eastAsia="Times New Roman" w:hAnsi="Times New Roman" w:cs="Times New Roman" w:hint="cs"/>
          <w:sz w:val="26"/>
          <w:szCs w:val="26"/>
          <w:rtl/>
          <w:lang w:val="en-US" w:eastAsia="fr-FR"/>
        </w:rPr>
        <w:t>من</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ذي</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القعدة</w:t>
      </w:r>
      <w:r w:rsidR="0057307A" w:rsidRPr="0057307A">
        <w:rPr>
          <w:rFonts w:ascii="Times New Roman" w:eastAsia="Times New Roman" w:hAnsi="Times New Roman" w:cs="Times New Roman"/>
          <w:sz w:val="26"/>
          <w:szCs w:val="26"/>
          <w:rtl/>
          <w:lang w:val="en-US" w:eastAsia="fr-FR"/>
        </w:rPr>
        <w:t xml:space="preserve"> 1432 (25 </w:t>
      </w:r>
      <w:r w:rsidR="0057307A" w:rsidRPr="0057307A">
        <w:rPr>
          <w:rFonts w:ascii="Times New Roman" w:eastAsia="Times New Roman" w:hAnsi="Times New Roman" w:cs="Times New Roman" w:hint="cs"/>
          <w:sz w:val="26"/>
          <w:szCs w:val="26"/>
          <w:rtl/>
          <w:lang w:val="en-US" w:eastAsia="fr-FR"/>
        </w:rPr>
        <w:t>أكتوبر</w:t>
      </w:r>
      <w:r w:rsidR="0057307A" w:rsidRPr="0057307A">
        <w:rPr>
          <w:rFonts w:ascii="Times New Roman" w:eastAsia="Times New Roman" w:hAnsi="Times New Roman" w:cs="Times New Roman"/>
          <w:sz w:val="26"/>
          <w:szCs w:val="26"/>
          <w:rtl/>
          <w:lang w:val="en-US" w:eastAsia="fr-FR"/>
        </w:rPr>
        <w:t xml:space="preserve"> 2011)</w:t>
      </w:r>
      <w:r w:rsidR="0057307A" w:rsidRPr="0057307A">
        <w:rPr>
          <w:rFonts w:ascii="Times New Roman" w:eastAsia="Times New Roman" w:hAnsi="Times New Roman" w:cs="Times New Roman" w:hint="cs"/>
          <w:sz w:val="26"/>
          <w:szCs w:val="26"/>
          <w:rtl/>
          <w:lang w:val="en-US" w:eastAsia="fr-FR"/>
        </w:rPr>
        <w:t>،</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الجريدة</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الرسمية</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عدد</w:t>
      </w:r>
      <w:r w:rsidR="0057307A" w:rsidRPr="0057307A">
        <w:rPr>
          <w:rFonts w:ascii="Times New Roman" w:eastAsia="Times New Roman" w:hAnsi="Times New Roman" w:cs="Times New Roman"/>
          <w:sz w:val="26"/>
          <w:szCs w:val="26"/>
          <w:rtl/>
          <w:lang w:val="en-US" w:eastAsia="fr-FR"/>
        </w:rPr>
        <w:t xml:space="preserve"> 5989 </w:t>
      </w:r>
      <w:r w:rsidR="0057307A" w:rsidRPr="0057307A">
        <w:rPr>
          <w:rFonts w:ascii="Times New Roman" w:eastAsia="Times New Roman" w:hAnsi="Times New Roman" w:cs="Times New Roman" w:hint="cs"/>
          <w:sz w:val="26"/>
          <w:szCs w:val="26"/>
          <w:rtl/>
          <w:lang w:val="en-US" w:eastAsia="fr-FR"/>
        </w:rPr>
        <w:t>مكرر</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بتاريخ</w:t>
      </w:r>
      <w:r w:rsidR="0057307A" w:rsidRPr="0057307A">
        <w:rPr>
          <w:rFonts w:ascii="Times New Roman" w:eastAsia="Times New Roman" w:hAnsi="Times New Roman" w:cs="Times New Roman"/>
          <w:sz w:val="26"/>
          <w:szCs w:val="26"/>
          <w:rtl/>
          <w:lang w:val="en-US" w:eastAsia="fr-FR"/>
        </w:rPr>
        <w:t xml:space="preserve"> 28 </w:t>
      </w:r>
      <w:r w:rsidR="0057307A" w:rsidRPr="0057307A">
        <w:rPr>
          <w:rFonts w:ascii="Times New Roman" w:eastAsia="Times New Roman" w:hAnsi="Times New Roman" w:cs="Times New Roman" w:hint="cs"/>
          <w:sz w:val="26"/>
          <w:szCs w:val="26"/>
          <w:rtl/>
          <w:lang w:val="en-US" w:eastAsia="fr-FR"/>
        </w:rPr>
        <w:t>ذو</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القعدة</w:t>
      </w:r>
      <w:r w:rsidR="0057307A" w:rsidRPr="0057307A">
        <w:rPr>
          <w:rFonts w:ascii="Times New Roman" w:eastAsia="Times New Roman" w:hAnsi="Times New Roman" w:cs="Times New Roman"/>
          <w:sz w:val="26"/>
          <w:szCs w:val="26"/>
          <w:rtl/>
          <w:lang w:val="en-US" w:eastAsia="fr-FR"/>
        </w:rPr>
        <w:t xml:space="preserve"> 1432 (26 </w:t>
      </w:r>
      <w:r w:rsidR="0057307A" w:rsidRPr="0057307A">
        <w:rPr>
          <w:rFonts w:ascii="Times New Roman" w:eastAsia="Times New Roman" w:hAnsi="Times New Roman" w:cs="Times New Roman" w:hint="cs"/>
          <w:sz w:val="26"/>
          <w:szCs w:val="26"/>
          <w:rtl/>
          <w:lang w:val="en-US" w:eastAsia="fr-FR"/>
        </w:rPr>
        <w:t>أكتوبر</w:t>
      </w:r>
      <w:r w:rsidR="0057307A" w:rsidRPr="0057307A">
        <w:rPr>
          <w:rFonts w:ascii="Times New Roman" w:eastAsia="Times New Roman" w:hAnsi="Times New Roman" w:cs="Times New Roman"/>
          <w:sz w:val="26"/>
          <w:szCs w:val="26"/>
          <w:rtl/>
          <w:lang w:val="en-US" w:eastAsia="fr-FR"/>
        </w:rPr>
        <w:t>2011)</w:t>
      </w:r>
      <w:r w:rsidR="0057307A" w:rsidRPr="0057307A">
        <w:rPr>
          <w:rFonts w:ascii="Times New Roman" w:eastAsia="Times New Roman" w:hAnsi="Times New Roman" w:cs="Times New Roman" w:hint="cs"/>
          <w:sz w:val="26"/>
          <w:szCs w:val="26"/>
          <w:rtl/>
          <w:lang w:val="en-US" w:eastAsia="fr-FR"/>
        </w:rPr>
        <w:t>،</w:t>
      </w:r>
      <w:r w:rsidR="0057307A" w:rsidRPr="0057307A">
        <w:rPr>
          <w:rFonts w:ascii="Times New Roman" w:eastAsia="Times New Roman" w:hAnsi="Times New Roman" w:cs="Times New Roman"/>
          <w:sz w:val="26"/>
          <w:szCs w:val="26"/>
          <w:rtl/>
          <w:lang w:val="en-US" w:eastAsia="fr-FR"/>
        </w:rPr>
        <w:t xml:space="preserve"> </w:t>
      </w:r>
      <w:r w:rsidR="0057307A" w:rsidRPr="0057307A">
        <w:rPr>
          <w:rFonts w:ascii="Times New Roman" w:eastAsia="Times New Roman" w:hAnsi="Times New Roman" w:cs="Times New Roman" w:hint="cs"/>
          <w:sz w:val="26"/>
          <w:szCs w:val="26"/>
          <w:rtl/>
          <w:lang w:val="en-US" w:eastAsia="fr-FR"/>
        </w:rPr>
        <w:t>ص</w:t>
      </w:r>
      <w:r w:rsidR="0057307A" w:rsidRPr="0057307A">
        <w:rPr>
          <w:rFonts w:ascii="Times New Roman" w:eastAsia="Times New Roman" w:hAnsi="Times New Roman" w:cs="Times New Roman"/>
          <w:sz w:val="26"/>
          <w:szCs w:val="26"/>
          <w:rtl/>
          <w:lang w:val="en-US" w:eastAsia="fr-FR"/>
        </w:rPr>
        <w:t xml:space="preserve"> 5228.</w:t>
      </w:r>
      <w:r w:rsidRPr="005A1665">
        <w:rPr>
          <w:rStyle w:val="Appelnotedebasdep"/>
          <w:rFonts w:ascii="Times New Roman" w:eastAsia="Times New Roman" w:hAnsi="Times New Roman" w:cs="Times New Roman" w:hint="cs"/>
          <w:sz w:val="26"/>
          <w:szCs w:val="26"/>
          <w:vertAlign w:val="baseline"/>
          <w:rtl/>
          <w:lang w:val="en-US" w:eastAsia="fr-FR"/>
        </w:rPr>
        <w:t xml:space="preserve"> </w:t>
      </w:r>
      <w:r w:rsidRPr="005A1665">
        <w:rPr>
          <w:rStyle w:val="Appelnotedebasdep"/>
          <w:rFonts w:ascii="Times New Roman" w:eastAsia="Times New Roman" w:hAnsi="Times New Roman" w:cs="Times New Roman"/>
          <w:sz w:val="26"/>
          <w:szCs w:val="26"/>
          <w:vertAlign w:val="baseline"/>
          <w:lang w:val="en-US" w:eastAsia="fr-FR"/>
        </w:rPr>
        <w:t xml:space="preserve"> </w:t>
      </w:r>
    </w:p>
  </w:footnote>
  <w:footnote w:id="13">
    <w:p w:rsidR="001C362E" w:rsidRPr="005A1665" w:rsidRDefault="00A376E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Pr="005A1665">
        <w:rPr>
          <w:rStyle w:val="Appelnotedebasdep"/>
          <w:rFonts w:ascii="Times New Roman" w:eastAsia="Times New Roman" w:hAnsi="Times New Roman" w:cs="Times New Roman" w:hint="cs"/>
          <w:sz w:val="26"/>
          <w:szCs w:val="26"/>
          <w:vertAlign w:val="baseline"/>
          <w:rtl/>
          <w:lang w:val="en-US" w:eastAsia="fr-FR"/>
        </w:rPr>
        <w:t xml:space="preserve"> - </w:t>
      </w:r>
      <w:r w:rsidR="001C362E" w:rsidRPr="005A1665">
        <w:rPr>
          <w:rStyle w:val="Appelnotedebasdep"/>
          <w:rFonts w:ascii="Times New Roman" w:eastAsia="Times New Roman" w:hAnsi="Times New Roman" w:cs="Times New Roman" w:hint="cs"/>
          <w:sz w:val="26"/>
          <w:szCs w:val="26"/>
          <w:vertAlign w:val="baseline"/>
          <w:rtl/>
          <w:lang w:val="en-US" w:eastAsia="fr-FR"/>
        </w:rPr>
        <w:t>قارن مع الفقرة 2 من الفصل 59 من قانون المسطرة المدنية:</w:t>
      </w:r>
    </w:p>
    <w:p w:rsidR="001C362E" w:rsidRPr="005A1665" w:rsidRDefault="001C362E"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"وعند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عدم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وجود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مدرج</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بالجدول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يمكن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بصفة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استثنائية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للقاضي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يعين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خبيرا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لهذا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النزاع،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وفي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هذه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الحالة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يجب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يؤدي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اليمين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أمام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السلطة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القضائية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عينها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القاضي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لذلك</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يقوم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بأمانة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وإخلاص</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بالمهمة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المسندة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يعطي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رأيه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بكل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تجرد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واستقلال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يعف</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ذلك</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اليمين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باتفاق</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الأطراف"</w:t>
      </w:r>
      <w:r w:rsidRPr="005A1665">
        <w:rPr>
          <w:rStyle w:val="Appelnotedebasdep"/>
          <w:rFonts w:ascii="Times New Roman" w:eastAsia="Times New Roman" w:hAnsi="Times New Roman" w:cs="Times New Roman"/>
          <w:sz w:val="26"/>
          <w:szCs w:val="26"/>
          <w:vertAlign w:val="baseline"/>
          <w:rtl/>
          <w:lang w:val="en-US" w:eastAsia="fr-FR"/>
        </w:rPr>
        <w:t>.</w:t>
      </w:r>
    </w:p>
    <w:p w:rsidR="00A376ED" w:rsidRPr="005A1665" w:rsidRDefault="001C362E"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 xml:space="preserve">قارن </w:t>
      </w:r>
      <w:r w:rsidRPr="005A1665">
        <w:rPr>
          <w:rStyle w:val="Appelnotedebasdep"/>
          <w:rFonts w:ascii="Times New Roman" w:eastAsia="Times New Roman" w:hAnsi="Times New Roman" w:cs="Times New Roman" w:hint="cs"/>
          <w:sz w:val="26"/>
          <w:szCs w:val="26"/>
          <w:vertAlign w:val="baseline"/>
          <w:rtl/>
          <w:lang w:val="en-US" w:eastAsia="fr-FR"/>
        </w:rPr>
        <w:t xml:space="preserve">كذلك </w:t>
      </w:r>
      <w:r w:rsidR="00A376ED" w:rsidRPr="005A1665">
        <w:rPr>
          <w:rStyle w:val="Appelnotedebasdep"/>
          <w:rFonts w:ascii="Times New Roman" w:eastAsia="Times New Roman" w:hAnsi="Times New Roman" w:cs="Times New Roman" w:hint="cs"/>
          <w:sz w:val="26"/>
          <w:szCs w:val="26"/>
          <w:vertAlign w:val="baseline"/>
          <w:rtl/>
          <w:lang w:val="en-US" w:eastAsia="fr-FR"/>
        </w:rPr>
        <w:t xml:space="preserve">مع </w:t>
      </w:r>
      <w:r w:rsidR="00685CA9" w:rsidRPr="005A1665">
        <w:rPr>
          <w:rStyle w:val="Appelnotedebasdep"/>
          <w:rFonts w:ascii="Times New Roman" w:eastAsia="Times New Roman" w:hAnsi="Times New Roman" w:cs="Times New Roman" w:hint="cs"/>
          <w:sz w:val="26"/>
          <w:szCs w:val="26"/>
          <w:vertAlign w:val="baseline"/>
          <w:rtl/>
          <w:lang w:val="en-US" w:eastAsia="fr-FR"/>
        </w:rPr>
        <w:t>المادتين</w:t>
      </w:r>
      <w:r w:rsidR="00A376ED" w:rsidRPr="005A1665">
        <w:rPr>
          <w:rStyle w:val="Appelnotedebasdep"/>
          <w:rFonts w:ascii="Times New Roman" w:eastAsia="Times New Roman" w:hAnsi="Times New Roman" w:cs="Times New Roman"/>
          <w:sz w:val="26"/>
          <w:szCs w:val="26"/>
          <w:vertAlign w:val="baseline"/>
          <w:rtl/>
          <w:lang w:val="en-US" w:eastAsia="fr-FR"/>
        </w:rPr>
        <w:t xml:space="preserve"> 195</w:t>
      </w:r>
      <w:r w:rsidR="00685CA9" w:rsidRPr="005A1665">
        <w:rPr>
          <w:rStyle w:val="Appelnotedebasdep"/>
          <w:rFonts w:ascii="Times New Roman" w:eastAsia="Times New Roman" w:hAnsi="Times New Roman" w:cs="Times New Roman" w:hint="cs"/>
          <w:sz w:val="26"/>
          <w:szCs w:val="26"/>
          <w:vertAlign w:val="baseline"/>
          <w:rtl/>
          <w:lang w:val="en-US" w:eastAsia="fr-FR"/>
        </w:rPr>
        <w:t xml:space="preserve"> و345</w:t>
      </w:r>
      <w:r w:rsidR="00957146" w:rsidRPr="005A1665">
        <w:rPr>
          <w:rStyle w:val="Appelnotedebasdep"/>
          <w:rFonts w:ascii="Times New Roman" w:eastAsia="Times New Roman" w:hAnsi="Times New Roman" w:cs="Times New Roman" w:hint="cs"/>
          <w:sz w:val="26"/>
          <w:szCs w:val="26"/>
          <w:vertAlign w:val="baseline"/>
          <w:rtl/>
          <w:lang w:val="en-US" w:eastAsia="fr-FR"/>
        </w:rPr>
        <w:t xml:space="preserve"> من قانون المسطرة الجنائية:</w:t>
      </w:r>
    </w:p>
    <w:p w:rsidR="00685CA9" w:rsidRPr="00A94FEC" w:rsidRDefault="00685CA9"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A94FEC">
        <w:rPr>
          <w:rStyle w:val="Appelnotedebasdep"/>
          <w:rFonts w:ascii="Times New Roman" w:eastAsia="Times New Roman" w:hAnsi="Times New Roman" w:cs="Times New Roman" w:hint="cs"/>
          <w:b/>
          <w:bCs/>
          <w:sz w:val="26"/>
          <w:szCs w:val="26"/>
          <w:vertAlign w:val="baseline"/>
          <w:rtl/>
          <w:lang w:val="en-US" w:eastAsia="fr-FR"/>
        </w:rPr>
        <w:t>المادة 195</w:t>
      </w:r>
    </w:p>
    <w:p w:rsidR="00A376ED" w:rsidRPr="005A1665" w:rsidRDefault="00685CA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w:t>
      </w:r>
      <w:r w:rsidR="00A376ED" w:rsidRPr="005A1665">
        <w:rPr>
          <w:rStyle w:val="Appelnotedebasdep"/>
          <w:rFonts w:ascii="Times New Roman" w:eastAsia="Times New Roman" w:hAnsi="Times New Roman" w:cs="Times New Roman" w:hint="cs"/>
          <w:sz w:val="26"/>
          <w:szCs w:val="26"/>
          <w:vertAlign w:val="baseline"/>
          <w:rtl/>
          <w:lang w:val="en-US" w:eastAsia="fr-FR"/>
        </w:rPr>
        <w:t>يعين</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لإنجاز</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الخبرة</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خبير</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مسجل</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بجدول</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الخبراء</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القضائيين</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ما</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عدا</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إذا</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تعذر</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ذلك</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وفي</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هذه</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الحالة،</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يؤدي</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الخبير</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اليمين</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المنصوص</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عليها</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في</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المادة</w:t>
      </w:r>
      <w:r w:rsidR="00A376ED" w:rsidRPr="005A1665">
        <w:rPr>
          <w:rStyle w:val="Appelnotedebasdep"/>
          <w:rFonts w:ascii="Times New Roman" w:eastAsia="Times New Roman" w:hAnsi="Times New Roman" w:cs="Times New Roman"/>
          <w:sz w:val="26"/>
          <w:szCs w:val="26"/>
          <w:vertAlign w:val="baseline"/>
          <w:rtl/>
          <w:lang w:val="en-US" w:eastAsia="fr-FR"/>
        </w:rPr>
        <w:t xml:space="preserve"> 345 </w:t>
      </w:r>
      <w:r w:rsidR="00A376ED" w:rsidRPr="005A1665">
        <w:rPr>
          <w:rStyle w:val="Appelnotedebasdep"/>
          <w:rFonts w:ascii="Times New Roman" w:eastAsia="Times New Roman" w:hAnsi="Times New Roman" w:cs="Times New Roman" w:hint="cs"/>
          <w:sz w:val="26"/>
          <w:szCs w:val="26"/>
          <w:vertAlign w:val="baseline"/>
          <w:rtl/>
          <w:lang w:val="en-US" w:eastAsia="fr-FR"/>
        </w:rPr>
        <w:t>بعده</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أمام</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قاضي</w:t>
      </w:r>
      <w:r w:rsidR="00A376ED" w:rsidRPr="005A1665">
        <w:rPr>
          <w:rStyle w:val="Appelnotedebasdep"/>
          <w:rFonts w:ascii="Times New Roman" w:eastAsia="Times New Roman" w:hAnsi="Times New Roman" w:cs="Times New Roman"/>
          <w:sz w:val="26"/>
          <w:szCs w:val="26"/>
          <w:vertAlign w:val="baseline"/>
          <w:rtl/>
          <w:lang w:val="en-US" w:eastAsia="fr-FR"/>
        </w:rPr>
        <w:t xml:space="preserve"> </w:t>
      </w:r>
      <w:r w:rsidR="00A376ED" w:rsidRPr="005A1665">
        <w:rPr>
          <w:rStyle w:val="Appelnotedebasdep"/>
          <w:rFonts w:ascii="Times New Roman" w:eastAsia="Times New Roman" w:hAnsi="Times New Roman" w:cs="Times New Roman" w:hint="cs"/>
          <w:sz w:val="26"/>
          <w:szCs w:val="26"/>
          <w:vertAlign w:val="baseline"/>
          <w:rtl/>
          <w:lang w:val="en-US" w:eastAsia="fr-FR"/>
        </w:rPr>
        <w:t>التحقيق</w:t>
      </w:r>
      <w:r w:rsidR="00A376ED" w:rsidRPr="005A1665">
        <w:rPr>
          <w:rStyle w:val="Appelnotedebasdep"/>
          <w:rFonts w:ascii="Times New Roman" w:eastAsia="Times New Roman" w:hAnsi="Times New Roman" w:cs="Times New Roman"/>
          <w:sz w:val="26"/>
          <w:szCs w:val="26"/>
          <w:vertAlign w:val="baseline"/>
          <w:lang w:val="en-US" w:eastAsia="fr-FR"/>
        </w:rPr>
        <w:t xml:space="preserve">. </w:t>
      </w:r>
    </w:p>
    <w:p w:rsidR="00A376ED" w:rsidRPr="005A1665" w:rsidRDefault="00A376E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يجب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توضح</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دائما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المقرر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الصادر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بإجراء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مهمة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يمكن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تنصب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دراسة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مسائل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تقنية</w:t>
      </w:r>
      <w:r w:rsidR="00685CA9" w:rsidRPr="005A1665">
        <w:rPr>
          <w:rStyle w:val="Appelnotedebasdep"/>
          <w:rFonts w:ascii="Times New Roman" w:eastAsia="Times New Roman" w:hAnsi="Times New Roman" w:cs="Times New Roman" w:hint="cs"/>
          <w:sz w:val="26"/>
          <w:szCs w:val="26"/>
          <w:vertAlign w:val="baseline"/>
          <w:rtl/>
          <w:lang w:val="en-US" w:eastAsia="fr-FR"/>
        </w:rPr>
        <w:t>"</w:t>
      </w:r>
      <w:r w:rsidRPr="005A1665">
        <w:rPr>
          <w:rStyle w:val="Appelnotedebasdep"/>
          <w:rFonts w:ascii="Times New Roman" w:eastAsia="Times New Roman" w:hAnsi="Times New Roman" w:cs="Times New Roman"/>
          <w:sz w:val="26"/>
          <w:szCs w:val="26"/>
          <w:vertAlign w:val="baseline"/>
          <w:rtl/>
          <w:lang w:val="en-US" w:eastAsia="fr-FR"/>
        </w:rPr>
        <w:t>.</w:t>
      </w:r>
    </w:p>
    <w:p w:rsidR="00685CA9" w:rsidRPr="00A94FEC" w:rsidRDefault="00685CA9"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A94FEC">
        <w:rPr>
          <w:rStyle w:val="Appelnotedebasdep"/>
          <w:rFonts w:ascii="Times New Roman" w:eastAsia="Times New Roman" w:hAnsi="Times New Roman" w:cs="Times New Roman" w:hint="cs"/>
          <w:b/>
          <w:bCs/>
          <w:sz w:val="26"/>
          <w:szCs w:val="26"/>
          <w:vertAlign w:val="baseline"/>
          <w:rtl/>
          <w:lang w:val="en-US" w:eastAsia="fr-FR"/>
        </w:rPr>
        <w:t>المادة 345</w:t>
      </w:r>
    </w:p>
    <w:p w:rsidR="00D44DED" w:rsidRPr="005A1665" w:rsidRDefault="00D44DE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"يؤدي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غير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المحلفين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اليمين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التالية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أمام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المحكمة</w:t>
      </w:r>
      <w:r w:rsidRPr="005A1665">
        <w:rPr>
          <w:rStyle w:val="Appelnotedebasdep"/>
          <w:rFonts w:ascii="Times New Roman" w:eastAsia="Times New Roman" w:hAnsi="Times New Roman" w:cs="Times New Roman"/>
          <w:sz w:val="26"/>
          <w:szCs w:val="26"/>
          <w:vertAlign w:val="baseline"/>
          <w:lang w:val="en-US" w:eastAsia="fr-FR"/>
        </w:rPr>
        <w:t>:</w:t>
      </w:r>
    </w:p>
    <w:p w:rsidR="00D44DED" w:rsidRPr="005A1665" w:rsidRDefault="00D44DE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أقسم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بالله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العظيم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أقدم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مساعدتي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للعدالة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وفق</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يقتضيه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الشرف</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والضمير</w:t>
      </w:r>
      <w:r w:rsidRPr="005A1665">
        <w:rPr>
          <w:rStyle w:val="Appelnotedebasdep"/>
          <w:rFonts w:ascii="Times New Roman" w:eastAsia="Times New Roman" w:hAnsi="Times New Roman" w:cs="Times New Roman" w:hint="eastAsia"/>
          <w:sz w:val="26"/>
          <w:szCs w:val="26"/>
          <w:vertAlign w:val="baseline"/>
          <w:lang w:val="en-US" w:eastAsia="fr-FR"/>
        </w:rPr>
        <w:t>«</w:t>
      </w:r>
      <w:r w:rsidRPr="005A1665">
        <w:rPr>
          <w:rStyle w:val="Appelnotedebasdep"/>
          <w:rFonts w:ascii="Times New Roman" w:eastAsia="Times New Roman" w:hAnsi="Times New Roman" w:cs="Times New Roman"/>
          <w:sz w:val="26"/>
          <w:szCs w:val="26"/>
          <w:vertAlign w:val="baseline"/>
          <w:lang w:val="en-US" w:eastAsia="fr-FR"/>
        </w:rPr>
        <w:t>.</w:t>
      </w:r>
    </w:p>
    <w:p w:rsidR="00D44DED" w:rsidRPr="005A1665" w:rsidRDefault="00D44DE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يستمع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بالجلسة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ويعرضون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نتائج</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العمليات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التقنية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قاموا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ويمكنهم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أثناء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الاستماع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إليهم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يطلعوا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تقريرهم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ملحقاته</w:t>
      </w:r>
      <w:r w:rsidRPr="005A1665">
        <w:rPr>
          <w:rStyle w:val="Appelnotedebasdep"/>
          <w:rFonts w:ascii="Times New Roman" w:eastAsia="Times New Roman" w:hAnsi="Times New Roman" w:cs="Times New Roman"/>
          <w:sz w:val="26"/>
          <w:szCs w:val="26"/>
          <w:vertAlign w:val="baseline"/>
          <w:lang w:val="en-US" w:eastAsia="fr-FR"/>
        </w:rPr>
        <w:t>.</w:t>
      </w:r>
    </w:p>
    <w:p w:rsidR="00D44DED" w:rsidRPr="005A1665" w:rsidRDefault="00D44DE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يمكن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للرئيس</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تلقائيا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بطلب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النيابة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العامة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الأطراف</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محاميهم،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يطرح</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الأسئلة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تدخل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نطاق</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المهمة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المعهود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إليهم،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يأذن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بطرحها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مباشرة</w:t>
      </w:r>
      <w:r w:rsidRPr="005A1665">
        <w:rPr>
          <w:rStyle w:val="Appelnotedebasdep"/>
          <w:rFonts w:ascii="Times New Roman" w:eastAsia="Times New Roman" w:hAnsi="Times New Roman" w:cs="Times New Roman"/>
          <w:sz w:val="26"/>
          <w:szCs w:val="26"/>
          <w:vertAlign w:val="baseline"/>
          <w:lang w:val="en-US" w:eastAsia="fr-FR"/>
        </w:rPr>
        <w:t>.</w:t>
      </w:r>
    </w:p>
    <w:p w:rsidR="00210D9D" w:rsidRPr="005A1665" w:rsidRDefault="00D44DE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يحضر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المناقشات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بعد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الاستماع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إليهم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يعفهم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الرئيس</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ذلك،</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تعترض</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النيابة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العامة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الأطراف"</w:t>
      </w:r>
      <w:r w:rsidRPr="005A1665">
        <w:rPr>
          <w:rStyle w:val="Appelnotedebasdep"/>
          <w:rFonts w:ascii="Times New Roman" w:eastAsia="Times New Roman" w:hAnsi="Times New Roman" w:cs="Times New Roman"/>
          <w:sz w:val="26"/>
          <w:szCs w:val="26"/>
          <w:vertAlign w:val="baseline"/>
          <w:rtl/>
          <w:lang w:val="en-US" w:eastAsia="fr-FR"/>
        </w:rPr>
        <w:t>.</w:t>
      </w:r>
    </w:p>
  </w:footnote>
  <w:footnote w:id="14">
    <w:p w:rsidR="005E7196" w:rsidRPr="005A1665" w:rsidRDefault="005E7196"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Pr="005A1665">
        <w:rPr>
          <w:rStyle w:val="Appelnotedebasdep"/>
          <w:rFonts w:ascii="Times New Roman" w:eastAsia="Times New Roman" w:hAnsi="Times New Roman" w:cs="Times New Roman" w:hint="cs"/>
          <w:sz w:val="26"/>
          <w:szCs w:val="26"/>
          <w:vertAlign w:val="baseline"/>
          <w:rtl/>
          <w:lang w:val="en-US" w:eastAsia="fr-FR"/>
        </w:rPr>
        <w:t xml:space="preserve"> - قارن مع الفقرة 4 من الفصل 63 من قانون المسطرة المدنية</w:t>
      </w:r>
      <w:r w:rsidR="00D22B1C" w:rsidRPr="005A1665">
        <w:rPr>
          <w:rStyle w:val="Appelnotedebasdep"/>
          <w:rFonts w:ascii="Times New Roman" w:eastAsia="Times New Roman" w:hAnsi="Times New Roman" w:cs="Times New Roman" w:hint="cs"/>
          <w:sz w:val="26"/>
          <w:szCs w:val="26"/>
          <w:vertAlign w:val="baseline"/>
          <w:rtl/>
          <w:lang w:val="en-US" w:eastAsia="fr-FR"/>
        </w:rPr>
        <w:t>:</w:t>
      </w:r>
    </w:p>
    <w:p w:rsidR="005E7196" w:rsidRPr="005A1665" w:rsidRDefault="005E7196"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"يقوم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بمهمته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تحت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مراقبة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القاضي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الذي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يمكن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حضور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عمليات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إذا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اعتبر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ذلك</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مفيدا"</w:t>
      </w:r>
      <w:r w:rsidRPr="005A1665">
        <w:rPr>
          <w:rStyle w:val="Appelnotedebasdep"/>
          <w:rFonts w:ascii="Times New Roman" w:eastAsia="Times New Roman" w:hAnsi="Times New Roman" w:cs="Times New Roman"/>
          <w:sz w:val="26"/>
          <w:szCs w:val="26"/>
          <w:vertAlign w:val="baseline"/>
          <w:rtl/>
          <w:lang w:val="en-US" w:eastAsia="fr-FR"/>
        </w:rPr>
        <w:t>.</w:t>
      </w:r>
    </w:p>
    <w:p w:rsidR="00A42C0A" w:rsidRPr="005A1665" w:rsidRDefault="00A42C0A"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 قارن كذلك مع الفقرة 2 من المادة 194</w:t>
      </w:r>
      <w:r w:rsidR="00005293" w:rsidRPr="005A1665">
        <w:rPr>
          <w:rStyle w:val="Appelnotedebasdep"/>
          <w:rFonts w:ascii="Times New Roman" w:eastAsia="Times New Roman" w:hAnsi="Times New Roman" w:cs="Times New Roman" w:hint="cs"/>
          <w:sz w:val="26"/>
          <w:szCs w:val="26"/>
          <w:vertAlign w:val="baseline"/>
          <w:rtl/>
          <w:lang w:val="en-US" w:eastAsia="fr-FR"/>
        </w:rPr>
        <w:t xml:space="preserve"> و الفقرة الأولى من المادة 200</w:t>
      </w:r>
      <w:r w:rsidR="00F00EA8" w:rsidRPr="005A1665">
        <w:rPr>
          <w:rStyle w:val="Appelnotedebasdep"/>
          <w:rFonts w:ascii="Times New Roman" w:eastAsia="Times New Roman" w:hAnsi="Times New Roman" w:cs="Times New Roman" w:hint="cs"/>
          <w:sz w:val="26"/>
          <w:szCs w:val="26"/>
          <w:vertAlign w:val="baseline"/>
          <w:rtl/>
          <w:lang w:val="en-US" w:eastAsia="fr-FR"/>
        </w:rPr>
        <w:t xml:space="preserve"> من قانون المسطرة الجنائية:</w:t>
      </w:r>
    </w:p>
    <w:p w:rsidR="00005293" w:rsidRPr="0000136F" w:rsidRDefault="00005293"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00136F">
        <w:rPr>
          <w:rStyle w:val="Appelnotedebasdep"/>
          <w:rFonts w:ascii="Times New Roman" w:eastAsia="Times New Roman" w:hAnsi="Times New Roman" w:cs="Times New Roman" w:hint="cs"/>
          <w:b/>
          <w:bCs/>
          <w:sz w:val="26"/>
          <w:szCs w:val="26"/>
          <w:vertAlign w:val="baseline"/>
          <w:rtl/>
          <w:lang w:val="en-US" w:eastAsia="fr-FR"/>
        </w:rPr>
        <w:t>الماد</w:t>
      </w:r>
      <w:r w:rsidR="001379F2" w:rsidRPr="0000136F">
        <w:rPr>
          <w:rStyle w:val="Appelnotedebasdep"/>
          <w:rFonts w:ascii="Times New Roman" w:eastAsia="Times New Roman" w:hAnsi="Times New Roman" w:cs="Times New Roman" w:hint="cs"/>
          <w:b/>
          <w:bCs/>
          <w:sz w:val="26"/>
          <w:szCs w:val="26"/>
          <w:vertAlign w:val="baseline"/>
          <w:rtl/>
          <w:lang w:val="en-US" w:eastAsia="fr-FR"/>
        </w:rPr>
        <w:t>ة 194 (الفقرة 2)</w:t>
      </w:r>
    </w:p>
    <w:p w:rsidR="00A42C0A" w:rsidRPr="005A1665" w:rsidRDefault="00F00EA8"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w:t>
      </w:r>
      <w:r w:rsidR="00A42C0A" w:rsidRPr="005A1665">
        <w:rPr>
          <w:rStyle w:val="Appelnotedebasdep"/>
          <w:rFonts w:ascii="Times New Roman" w:eastAsia="Times New Roman" w:hAnsi="Times New Roman" w:cs="Times New Roman" w:hint="cs"/>
          <w:sz w:val="26"/>
          <w:szCs w:val="26"/>
          <w:vertAlign w:val="baseline"/>
          <w:rtl/>
          <w:lang w:val="en-US" w:eastAsia="fr-FR"/>
        </w:rPr>
        <w:t>يقوم</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الخبير</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أو</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الخبراء</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بمهمتهم</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تحت</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مراقبة</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قاضي</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التحقيق</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أو</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المحكمة</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المعروضة</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عليها</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القضية</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أو</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القاضي</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الذي</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تعينه</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المحكمة</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عند</w:t>
      </w:r>
      <w:r w:rsidR="00A42C0A" w:rsidRPr="005A1665">
        <w:rPr>
          <w:rStyle w:val="Appelnotedebasdep"/>
          <w:rFonts w:ascii="Times New Roman" w:eastAsia="Times New Roman" w:hAnsi="Times New Roman" w:cs="Times New Roman"/>
          <w:sz w:val="26"/>
          <w:szCs w:val="26"/>
          <w:vertAlign w:val="baseline"/>
          <w:rtl/>
          <w:lang w:val="en-US" w:eastAsia="fr-FR"/>
        </w:rPr>
        <w:t xml:space="preserve"> </w:t>
      </w:r>
      <w:r w:rsidR="00A42C0A" w:rsidRPr="005A1665">
        <w:rPr>
          <w:rStyle w:val="Appelnotedebasdep"/>
          <w:rFonts w:ascii="Times New Roman" w:eastAsia="Times New Roman" w:hAnsi="Times New Roman" w:cs="Times New Roman" w:hint="cs"/>
          <w:sz w:val="26"/>
          <w:szCs w:val="26"/>
          <w:vertAlign w:val="baseline"/>
          <w:rtl/>
          <w:lang w:val="en-US" w:eastAsia="fr-FR"/>
        </w:rPr>
        <w:t>الاقتضاء</w:t>
      </w:r>
      <w:r w:rsidRPr="005A1665">
        <w:rPr>
          <w:rStyle w:val="Appelnotedebasdep"/>
          <w:rFonts w:ascii="Times New Roman" w:eastAsia="Times New Roman" w:hAnsi="Times New Roman" w:cs="Times New Roman" w:hint="cs"/>
          <w:sz w:val="26"/>
          <w:szCs w:val="26"/>
          <w:vertAlign w:val="baseline"/>
          <w:rtl/>
          <w:lang w:val="en-US" w:eastAsia="fr-FR"/>
        </w:rPr>
        <w:t>"</w:t>
      </w:r>
      <w:r w:rsidR="00A42C0A" w:rsidRPr="005A1665">
        <w:rPr>
          <w:rStyle w:val="Appelnotedebasdep"/>
          <w:rFonts w:ascii="Times New Roman" w:eastAsia="Times New Roman" w:hAnsi="Times New Roman" w:cs="Times New Roman"/>
          <w:sz w:val="26"/>
          <w:szCs w:val="26"/>
          <w:vertAlign w:val="baseline"/>
          <w:rtl/>
          <w:lang w:val="en-US" w:eastAsia="fr-FR"/>
        </w:rPr>
        <w:t>.</w:t>
      </w:r>
    </w:p>
    <w:p w:rsidR="00A02F9D" w:rsidRPr="0000136F" w:rsidRDefault="00A02F9D"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00136F">
        <w:rPr>
          <w:rStyle w:val="Appelnotedebasdep"/>
          <w:rFonts w:ascii="Times New Roman" w:eastAsia="Times New Roman" w:hAnsi="Times New Roman" w:cs="Times New Roman" w:hint="cs"/>
          <w:b/>
          <w:bCs/>
          <w:sz w:val="26"/>
          <w:szCs w:val="26"/>
          <w:vertAlign w:val="baseline"/>
          <w:rtl/>
          <w:lang w:val="en-US" w:eastAsia="fr-FR"/>
        </w:rPr>
        <w:t>المادة 200 (الفقرة الأولى)</w:t>
      </w:r>
    </w:p>
    <w:p w:rsidR="001379F2" w:rsidRPr="005A1665" w:rsidRDefault="00A8574A"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Pr>
          <w:rFonts w:ascii="Times New Roman" w:eastAsia="Times New Roman" w:hAnsi="Times New Roman" w:cs="Times New Roman" w:hint="cs"/>
          <w:sz w:val="26"/>
          <w:szCs w:val="26"/>
          <w:rtl/>
          <w:lang w:val="en-US" w:eastAsia="fr-FR"/>
        </w:rPr>
        <w:t>"</w:t>
      </w:r>
      <w:r w:rsidR="001379F2" w:rsidRPr="005A1665">
        <w:rPr>
          <w:rStyle w:val="Appelnotedebasdep"/>
          <w:rFonts w:ascii="Times New Roman" w:eastAsia="Times New Roman" w:hAnsi="Times New Roman" w:cs="Times New Roman"/>
          <w:sz w:val="26"/>
          <w:szCs w:val="26"/>
          <w:vertAlign w:val="baseline"/>
          <w:rtl/>
          <w:lang w:val="en-US" w:eastAsia="fr-FR"/>
        </w:rPr>
        <w:t>يجب على الخبير القيام بمهمته باتصال مع</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قاضي التحقيق أو المحكمة أو</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القاضي</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المعهود</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إليه بذلك،</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كما</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يجب</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عليه</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أن</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يخبرهم</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بتطور</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عملياته</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في</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أي</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وقت</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وحين،</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لتمكينهم</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من</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اتخاذ</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كل</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الإجراءات</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r w:rsidR="001379F2" w:rsidRPr="005A1665">
        <w:rPr>
          <w:rStyle w:val="Appelnotedebasdep"/>
          <w:rFonts w:ascii="Times New Roman" w:eastAsia="Times New Roman" w:hAnsi="Times New Roman" w:cs="Times New Roman"/>
          <w:sz w:val="26"/>
          <w:szCs w:val="26"/>
          <w:vertAlign w:val="baseline"/>
          <w:rtl/>
          <w:lang w:val="en-US" w:eastAsia="fr-FR"/>
        </w:rPr>
        <w:t>المفيدة</w:t>
      </w:r>
      <w:r>
        <w:rPr>
          <w:rFonts w:ascii="Times New Roman" w:eastAsia="Times New Roman" w:hAnsi="Times New Roman" w:cs="Times New Roman" w:hint="cs"/>
          <w:sz w:val="26"/>
          <w:szCs w:val="26"/>
          <w:rtl/>
          <w:lang w:val="en-US" w:eastAsia="fr-FR"/>
        </w:rPr>
        <w:t>"</w:t>
      </w:r>
      <w:r w:rsidR="001379F2" w:rsidRPr="005A1665">
        <w:rPr>
          <w:rStyle w:val="Appelnotedebasdep"/>
          <w:rFonts w:ascii="Times New Roman" w:eastAsia="Times New Roman" w:hAnsi="Times New Roman" w:cs="Times New Roman"/>
          <w:sz w:val="26"/>
          <w:szCs w:val="26"/>
          <w:vertAlign w:val="baseline"/>
          <w:rtl/>
          <w:lang w:val="en-US" w:eastAsia="fr-FR"/>
        </w:rPr>
        <w:t>.</w:t>
      </w:r>
      <w:r w:rsidR="001379F2" w:rsidRPr="005A1665">
        <w:rPr>
          <w:rStyle w:val="Appelnotedebasdep"/>
          <w:rFonts w:ascii="Times New Roman" w:eastAsia="Times New Roman" w:hAnsi="Times New Roman" w:cs="Times New Roman"/>
          <w:sz w:val="26"/>
          <w:szCs w:val="26"/>
          <w:vertAlign w:val="baseline"/>
          <w:lang w:val="en-US" w:eastAsia="fr-FR"/>
        </w:rPr>
        <w:t xml:space="preserve"> </w:t>
      </w:r>
    </w:p>
  </w:footnote>
  <w:footnote w:id="15">
    <w:p w:rsidR="008C6DC8" w:rsidRPr="005A1665" w:rsidRDefault="008C6DC8"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Pr="005A1665">
        <w:rPr>
          <w:rStyle w:val="Appelnotedebasdep"/>
          <w:rFonts w:ascii="Times New Roman" w:eastAsia="Times New Roman" w:hAnsi="Times New Roman" w:cs="Times New Roman" w:hint="cs"/>
          <w:sz w:val="26"/>
          <w:szCs w:val="26"/>
          <w:vertAlign w:val="baseline"/>
          <w:rtl/>
          <w:lang w:val="en-US" w:eastAsia="fr-FR"/>
        </w:rPr>
        <w:t xml:space="preserve"> - انظر الفقرة 4 من المادة 197</w:t>
      </w:r>
      <w:r w:rsidR="003B74A5" w:rsidRPr="005A1665">
        <w:rPr>
          <w:rStyle w:val="Appelnotedebasdep"/>
          <w:rFonts w:ascii="Times New Roman" w:eastAsia="Times New Roman" w:hAnsi="Times New Roman" w:cs="Times New Roman" w:hint="cs"/>
          <w:sz w:val="26"/>
          <w:szCs w:val="26"/>
          <w:vertAlign w:val="baseline"/>
          <w:rtl/>
          <w:lang w:val="en-US" w:eastAsia="fr-FR"/>
        </w:rPr>
        <w:t xml:space="preserve"> والم</w:t>
      </w:r>
      <w:r w:rsidR="00AA0CCB" w:rsidRPr="005A1665">
        <w:rPr>
          <w:rStyle w:val="Appelnotedebasdep"/>
          <w:rFonts w:ascii="Times New Roman" w:eastAsia="Times New Roman" w:hAnsi="Times New Roman" w:cs="Times New Roman" w:hint="cs"/>
          <w:sz w:val="26"/>
          <w:szCs w:val="26"/>
          <w:vertAlign w:val="baseline"/>
          <w:rtl/>
          <w:lang w:val="en-US" w:eastAsia="fr-FR"/>
        </w:rPr>
        <w:t>واد من 205</w:t>
      </w:r>
      <w:r w:rsidR="003B74A5"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AA0CCB" w:rsidRPr="005A1665">
        <w:rPr>
          <w:rStyle w:val="Appelnotedebasdep"/>
          <w:rFonts w:ascii="Times New Roman" w:eastAsia="Times New Roman" w:hAnsi="Times New Roman" w:cs="Times New Roman" w:hint="cs"/>
          <w:sz w:val="26"/>
          <w:szCs w:val="26"/>
          <w:vertAlign w:val="baseline"/>
          <w:rtl/>
          <w:lang w:val="en-US" w:eastAsia="fr-FR"/>
        </w:rPr>
        <w:t xml:space="preserve">إلى </w:t>
      </w:r>
      <w:r w:rsidR="003B74A5" w:rsidRPr="005A1665">
        <w:rPr>
          <w:rStyle w:val="Appelnotedebasdep"/>
          <w:rFonts w:ascii="Times New Roman" w:eastAsia="Times New Roman" w:hAnsi="Times New Roman" w:cs="Times New Roman" w:hint="cs"/>
          <w:sz w:val="26"/>
          <w:szCs w:val="26"/>
          <w:vertAlign w:val="baseline"/>
          <w:rtl/>
          <w:lang w:val="en-US" w:eastAsia="fr-FR"/>
        </w:rPr>
        <w:t>20</w:t>
      </w:r>
      <w:r w:rsidR="00AA0CCB" w:rsidRPr="005A1665">
        <w:rPr>
          <w:rStyle w:val="Appelnotedebasdep"/>
          <w:rFonts w:ascii="Times New Roman" w:eastAsia="Times New Roman" w:hAnsi="Times New Roman" w:cs="Times New Roman" w:hint="cs"/>
          <w:sz w:val="26"/>
          <w:szCs w:val="26"/>
          <w:vertAlign w:val="baseline"/>
          <w:rtl/>
          <w:lang w:val="en-US" w:eastAsia="fr-FR"/>
        </w:rPr>
        <w:t>7</w:t>
      </w:r>
      <w:r w:rsidRPr="005A1665">
        <w:rPr>
          <w:rStyle w:val="Appelnotedebasdep"/>
          <w:rFonts w:ascii="Times New Roman" w:eastAsia="Times New Roman" w:hAnsi="Times New Roman" w:cs="Times New Roman" w:hint="cs"/>
          <w:sz w:val="26"/>
          <w:szCs w:val="26"/>
          <w:vertAlign w:val="baseline"/>
          <w:rtl/>
          <w:lang w:val="en-US" w:eastAsia="fr-FR"/>
        </w:rPr>
        <w:t xml:space="preserve"> من قانون المسطرة الجنائية:</w:t>
      </w:r>
    </w:p>
    <w:p w:rsidR="003B74A5" w:rsidRPr="0000136F" w:rsidRDefault="003B74A5"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00136F">
        <w:rPr>
          <w:rStyle w:val="Appelnotedebasdep"/>
          <w:rFonts w:ascii="Times New Roman" w:eastAsia="Times New Roman" w:hAnsi="Times New Roman" w:cs="Times New Roman" w:hint="cs"/>
          <w:b/>
          <w:bCs/>
          <w:sz w:val="26"/>
          <w:szCs w:val="26"/>
          <w:vertAlign w:val="baseline"/>
          <w:rtl/>
          <w:lang w:val="en-US" w:eastAsia="fr-FR"/>
        </w:rPr>
        <w:t>المادة 197 (الفقرة 4)</w:t>
      </w:r>
    </w:p>
    <w:p w:rsidR="008C6DC8" w:rsidRPr="005A1665" w:rsidRDefault="008C6DC8"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"يحرر</w:t>
      </w:r>
      <w:r w:rsidR="00E32E57" w:rsidRPr="005A1665">
        <w:rPr>
          <w:rStyle w:val="Appelnotedebasdep"/>
          <w:rFonts w:ascii="Times New Roman" w:eastAsia="Times New Roman" w:hAnsi="Times New Roman" w:cs="Times New Roman" w:hint="cs"/>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تقرير</w:t>
      </w:r>
      <w:r w:rsidR="00FE2A96" w:rsidRPr="005A1665">
        <w:rPr>
          <w:rStyle w:val="Appelnotedebasdep"/>
          <w:rFonts w:ascii="Times New Roman" w:eastAsia="Times New Roman" w:hAnsi="Times New Roman" w:cs="Times New Roman" w:hint="cs"/>
          <w:sz w:val="26"/>
          <w:szCs w:val="26"/>
          <w:vertAlign w:val="baseline"/>
          <w:rtl/>
          <w:lang w:val="en-US" w:eastAsia="fr-FR"/>
        </w:rPr>
        <w:t>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بالمهام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كلفوا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بإنجازها"</w:t>
      </w:r>
      <w:r w:rsidRPr="005A1665">
        <w:rPr>
          <w:rStyle w:val="Appelnotedebasdep"/>
          <w:rFonts w:ascii="Times New Roman" w:eastAsia="Times New Roman" w:hAnsi="Times New Roman" w:cs="Times New Roman"/>
          <w:sz w:val="26"/>
          <w:szCs w:val="26"/>
          <w:vertAlign w:val="baseline"/>
          <w:rtl/>
          <w:lang w:val="en-US" w:eastAsia="fr-FR"/>
        </w:rPr>
        <w:t>.</w:t>
      </w:r>
    </w:p>
    <w:p w:rsidR="00AA0CCB" w:rsidRPr="0000136F" w:rsidRDefault="00AA0CCB"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00136F">
        <w:rPr>
          <w:rStyle w:val="Appelnotedebasdep"/>
          <w:rFonts w:ascii="Times New Roman" w:eastAsia="Times New Roman" w:hAnsi="Times New Roman" w:cs="Times New Roman" w:hint="cs"/>
          <w:b/>
          <w:bCs/>
          <w:sz w:val="26"/>
          <w:szCs w:val="26"/>
          <w:vertAlign w:val="baseline"/>
          <w:rtl/>
          <w:lang w:val="en-US" w:eastAsia="fr-FR"/>
        </w:rPr>
        <w:t>المادة</w:t>
      </w:r>
      <w:r w:rsidRPr="0000136F">
        <w:rPr>
          <w:rStyle w:val="Appelnotedebasdep"/>
          <w:rFonts w:ascii="Times New Roman" w:eastAsia="Times New Roman" w:hAnsi="Times New Roman" w:cs="Times New Roman"/>
          <w:b/>
          <w:bCs/>
          <w:sz w:val="26"/>
          <w:szCs w:val="26"/>
          <w:vertAlign w:val="baseline"/>
          <w:rtl/>
          <w:lang w:val="en-US" w:eastAsia="fr-FR"/>
        </w:rPr>
        <w:t xml:space="preserve"> 205</w:t>
      </w:r>
    </w:p>
    <w:p w:rsidR="00AA0CCB" w:rsidRPr="005A1665" w:rsidRDefault="00AA0CCB"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يحرر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المعين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عند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انتهاء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عمليات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تقريراً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يجب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يتضمن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وصف</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تلك</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العمليات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ونتائجها،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ويجب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يشهد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بكونه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أنجز</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شخصيا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العمليات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عهد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بكونه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قام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بمراقبتها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ثم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يوقع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تقريره</w:t>
      </w:r>
      <w:r w:rsidRPr="005A1665">
        <w:rPr>
          <w:rStyle w:val="Appelnotedebasdep"/>
          <w:rFonts w:ascii="Times New Roman" w:eastAsia="Times New Roman" w:hAnsi="Times New Roman" w:cs="Times New Roman"/>
          <w:sz w:val="26"/>
          <w:szCs w:val="26"/>
          <w:vertAlign w:val="baseline"/>
          <w:lang w:val="en-US" w:eastAsia="fr-FR"/>
        </w:rPr>
        <w:t>.</w:t>
      </w:r>
    </w:p>
    <w:p w:rsidR="00AA0CCB" w:rsidRPr="005A1665" w:rsidRDefault="00AA0CCB"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إذا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كانت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لدى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المساعد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تحفظات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يريد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يقدمها،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فيضمنها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مذكرة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ويجب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المعين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إضافتها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تقريره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ملاحظاته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الخاصة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بشأنها</w:t>
      </w:r>
      <w:r w:rsidRPr="005A1665">
        <w:rPr>
          <w:rStyle w:val="Appelnotedebasdep"/>
          <w:rFonts w:ascii="Times New Roman" w:eastAsia="Times New Roman" w:hAnsi="Times New Roman" w:cs="Times New Roman"/>
          <w:sz w:val="26"/>
          <w:szCs w:val="26"/>
          <w:vertAlign w:val="baseline"/>
          <w:lang w:val="en-US" w:eastAsia="fr-FR"/>
        </w:rPr>
        <w:t>.</w:t>
      </w:r>
    </w:p>
    <w:p w:rsidR="00AA0CCB" w:rsidRPr="0000136F" w:rsidRDefault="00AA0CCB"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00136F">
        <w:rPr>
          <w:rStyle w:val="Appelnotedebasdep"/>
          <w:rFonts w:ascii="Times New Roman" w:eastAsia="Times New Roman" w:hAnsi="Times New Roman" w:cs="Times New Roman" w:hint="cs"/>
          <w:b/>
          <w:bCs/>
          <w:sz w:val="26"/>
          <w:szCs w:val="26"/>
          <w:vertAlign w:val="baseline"/>
          <w:rtl/>
          <w:lang w:val="en-US" w:eastAsia="fr-FR"/>
        </w:rPr>
        <w:t>المادة</w:t>
      </w:r>
      <w:r w:rsidRPr="0000136F">
        <w:rPr>
          <w:rStyle w:val="Appelnotedebasdep"/>
          <w:rFonts w:ascii="Times New Roman" w:eastAsia="Times New Roman" w:hAnsi="Times New Roman" w:cs="Times New Roman"/>
          <w:b/>
          <w:bCs/>
          <w:sz w:val="26"/>
          <w:szCs w:val="26"/>
          <w:vertAlign w:val="baseline"/>
          <w:rtl/>
          <w:lang w:val="en-US" w:eastAsia="fr-FR"/>
        </w:rPr>
        <w:t xml:space="preserve"> 206</w:t>
      </w:r>
    </w:p>
    <w:p w:rsidR="00AA0CCB" w:rsidRPr="005A1665" w:rsidRDefault="00AA0CCB"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إذا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تعدد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المعينون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وحدث</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اختلفت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آراؤهم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كانت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تحفظات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شأن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النتائج</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المشتركة،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يبين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واحد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منهم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رأيه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التقرير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المشترك</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إبداء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تحفظاته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المعللة</w:t>
      </w:r>
      <w:r w:rsidRPr="005A1665">
        <w:rPr>
          <w:rStyle w:val="Appelnotedebasdep"/>
          <w:rFonts w:ascii="Times New Roman" w:eastAsia="Times New Roman" w:hAnsi="Times New Roman" w:cs="Times New Roman"/>
          <w:sz w:val="26"/>
          <w:szCs w:val="26"/>
          <w:vertAlign w:val="baseline"/>
          <w:lang w:val="en-US" w:eastAsia="fr-FR"/>
        </w:rPr>
        <w:t>.</w:t>
      </w:r>
    </w:p>
    <w:p w:rsidR="00AA0CCB" w:rsidRPr="0000136F" w:rsidRDefault="00AA0CCB" w:rsidP="00263AC0">
      <w:pPr>
        <w:bidi/>
        <w:spacing w:before="60" w:after="60" w:line="240" w:lineRule="auto"/>
        <w:jc w:val="both"/>
        <w:rPr>
          <w:rStyle w:val="Appelnotedebasdep"/>
          <w:rFonts w:ascii="Times New Roman" w:eastAsia="Times New Roman" w:hAnsi="Times New Roman" w:cs="Times New Roman"/>
          <w:b/>
          <w:bCs/>
          <w:sz w:val="26"/>
          <w:szCs w:val="26"/>
          <w:vertAlign w:val="baseline"/>
          <w:rtl/>
          <w:lang w:val="en-US" w:eastAsia="fr-FR"/>
        </w:rPr>
      </w:pPr>
      <w:r w:rsidRPr="0000136F">
        <w:rPr>
          <w:rStyle w:val="Appelnotedebasdep"/>
          <w:rFonts w:ascii="Times New Roman" w:eastAsia="Times New Roman" w:hAnsi="Times New Roman" w:cs="Times New Roman" w:hint="cs"/>
          <w:b/>
          <w:bCs/>
          <w:sz w:val="26"/>
          <w:szCs w:val="26"/>
          <w:vertAlign w:val="baseline"/>
          <w:rtl/>
          <w:lang w:val="en-US" w:eastAsia="fr-FR"/>
        </w:rPr>
        <w:t>المادة</w:t>
      </w:r>
      <w:r w:rsidRPr="0000136F">
        <w:rPr>
          <w:rStyle w:val="Appelnotedebasdep"/>
          <w:rFonts w:ascii="Times New Roman" w:eastAsia="Times New Roman" w:hAnsi="Times New Roman" w:cs="Times New Roman"/>
          <w:b/>
          <w:bCs/>
          <w:sz w:val="26"/>
          <w:szCs w:val="26"/>
          <w:vertAlign w:val="baseline"/>
          <w:rtl/>
          <w:lang w:val="en-US" w:eastAsia="fr-FR"/>
        </w:rPr>
        <w:t xml:space="preserve"> 207</w:t>
      </w:r>
    </w:p>
    <w:p w:rsidR="003B74A5" w:rsidRPr="005A1665" w:rsidRDefault="00AA0CCB"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يودع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التقرير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والأشياء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المختوم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عليها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تبقى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لدى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كتابة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الضبط</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للمحكمة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أمرت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بإجراء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ويثبت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هذا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الإيداع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بواسطة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إشهاد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 كتابة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الضبط</w:t>
      </w:r>
      <w:r w:rsidRPr="005A1665">
        <w:rPr>
          <w:rStyle w:val="Appelnotedebasdep"/>
          <w:rFonts w:ascii="Times New Roman" w:eastAsia="Times New Roman" w:hAnsi="Times New Roman" w:cs="Times New Roman"/>
          <w:sz w:val="26"/>
          <w:szCs w:val="26"/>
          <w:vertAlign w:val="baseline"/>
          <w:rtl/>
          <w:lang w:val="en-US" w:eastAsia="fr-FR"/>
        </w:rPr>
        <w:t>.</w:t>
      </w:r>
    </w:p>
  </w:footnote>
  <w:footnote w:id="16">
    <w:p w:rsidR="00460252" w:rsidRPr="005A1665" w:rsidRDefault="00460252"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006F03A4"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AA22FE">
        <w:rPr>
          <w:rStyle w:val="Appelnotedebasdep"/>
          <w:rFonts w:ascii="Times New Roman" w:eastAsia="Times New Roman" w:hAnsi="Times New Roman" w:cs="Times New Roman" w:hint="cs"/>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 xml:space="preserve">قارن </w:t>
      </w:r>
      <w:r w:rsidR="001A75EC" w:rsidRPr="005A1665">
        <w:rPr>
          <w:rStyle w:val="Appelnotedebasdep"/>
          <w:rFonts w:ascii="Times New Roman" w:eastAsia="Times New Roman" w:hAnsi="Times New Roman" w:cs="Times New Roman" w:hint="cs"/>
          <w:sz w:val="26"/>
          <w:szCs w:val="26"/>
          <w:vertAlign w:val="baseline"/>
          <w:rtl/>
          <w:lang w:val="en-US" w:eastAsia="fr-FR"/>
        </w:rPr>
        <w:t>مع الفصل 61 من قانون المسطرة المدنية:</w:t>
      </w:r>
    </w:p>
    <w:p w:rsidR="001A75EC" w:rsidRPr="005A1665" w:rsidRDefault="00BB5D5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w:t>
      </w:r>
      <w:r w:rsidR="001A75EC" w:rsidRPr="005A1665">
        <w:rPr>
          <w:rStyle w:val="Appelnotedebasdep"/>
          <w:rFonts w:ascii="Times New Roman" w:eastAsia="Times New Roman" w:hAnsi="Times New Roman" w:cs="Times New Roman" w:hint="cs"/>
          <w:sz w:val="26"/>
          <w:szCs w:val="26"/>
          <w:vertAlign w:val="baseline"/>
          <w:rtl/>
          <w:lang w:val="en-US" w:eastAsia="fr-FR"/>
        </w:rPr>
        <w:t>إذا</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لم</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يقم</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الخبير</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بالمهمة</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المسندة</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إليه</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داخل</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الأجل</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المحدد</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له</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أو</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لم</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يقبل</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القيام</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بها،</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عين</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القاضي</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بدون</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استدعاء</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للأطراف</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خبيرا</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آخر</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بدلا</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منه</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وأشعر</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الأطراف</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فورا</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بهذا</w:t>
      </w:r>
      <w:r w:rsidR="001A75EC" w:rsidRPr="005A1665">
        <w:rPr>
          <w:rStyle w:val="Appelnotedebasdep"/>
          <w:rFonts w:ascii="Times New Roman" w:eastAsia="Times New Roman" w:hAnsi="Times New Roman" w:cs="Times New Roman"/>
          <w:sz w:val="26"/>
          <w:szCs w:val="26"/>
          <w:vertAlign w:val="baseline"/>
          <w:rtl/>
          <w:lang w:val="en-US" w:eastAsia="fr-FR"/>
        </w:rPr>
        <w:t xml:space="preserve"> </w:t>
      </w:r>
      <w:r w:rsidR="001A75EC" w:rsidRPr="005A1665">
        <w:rPr>
          <w:rStyle w:val="Appelnotedebasdep"/>
          <w:rFonts w:ascii="Times New Roman" w:eastAsia="Times New Roman" w:hAnsi="Times New Roman" w:cs="Times New Roman" w:hint="cs"/>
          <w:sz w:val="26"/>
          <w:szCs w:val="26"/>
          <w:vertAlign w:val="baseline"/>
          <w:rtl/>
          <w:lang w:val="en-US" w:eastAsia="fr-FR"/>
        </w:rPr>
        <w:t>التغيير</w:t>
      </w:r>
      <w:r w:rsidR="001A75EC" w:rsidRPr="005A1665">
        <w:rPr>
          <w:rStyle w:val="Appelnotedebasdep"/>
          <w:rFonts w:ascii="Times New Roman" w:eastAsia="Times New Roman" w:hAnsi="Times New Roman" w:cs="Times New Roman"/>
          <w:sz w:val="26"/>
          <w:szCs w:val="26"/>
          <w:vertAlign w:val="baseline"/>
          <w:lang w:val="en-US" w:eastAsia="fr-FR"/>
        </w:rPr>
        <w:t>.</w:t>
      </w:r>
    </w:p>
    <w:p w:rsidR="001A75EC" w:rsidRPr="005A1665" w:rsidRDefault="001A75EC"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بصرف</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النظر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الجزاءات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التأديبية،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يمكن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الحكم</w:t>
      </w:r>
      <w:r w:rsidR="00A87A90" w:rsidRPr="005A1665">
        <w:rPr>
          <w:rStyle w:val="Appelnotedebasdep"/>
          <w:rFonts w:ascii="Times New Roman" w:eastAsia="Times New Roman" w:hAnsi="Times New Roman" w:cs="Times New Roman" w:hint="cs"/>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الذي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يقم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بالمهمة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المسندة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رفضها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بدون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عذر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مقبول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بالمصاريف</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والتعويضات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المترتبة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تأخير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إنجاز</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الخبرة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للطرف</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المتضرر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كما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يمكن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الحكم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بغرامة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لفائدة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الخزينة</w:t>
      </w:r>
      <w:r w:rsidR="00BB5D5D" w:rsidRPr="005A1665">
        <w:rPr>
          <w:rStyle w:val="Appelnotedebasdep"/>
          <w:rFonts w:ascii="Times New Roman" w:eastAsia="Times New Roman" w:hAnsi="Times New Roman" w:cs="Times New Roman" w:hint="cs"/>
          <w:sz w:val="26"/>
          <w:szCs w:val="26"/>
          <w:vertAlign w:val="baseline"/>
          <w:rtl/>
          <w:lang w:val="en-US" w:eastAsia="fr-FR"/>
        </w:rPr>
        <w:t>"</w:t>
      </w:r>
      <w:r w:rsidRPr="005A1665">
        <w:rPr>
          <w:rStyle w:val="Appelnotedebasdep"/>
          <w:rFonts w:ascii="Times New Roman" w:eastAsia="Times New Roman" w:hAnsi="Times New Roman" w:cs="Times New Roman"/>
          <w:sz w:val="26"/>
          <w:szCs w:val="26"/>
          <w:vertAlign w:val="baseline"/>
          <w:rtl/>
          <w:lang w:val="en-US" w:eastAsia="fr-FR"/>
        </w:rPr>
        <w:t>.</w:t>
      </w:r>
    </w:p>
    <w:p w:rsidR="006F03A4" w:rsidRPr="005A1665" w:rsidRDefault="006F03A4"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 قارن كذلك مع ا</w:t>
      </w:r>
      <w:r w:rsidR="00A87A90" w:rsidRPr="005A1665">
        <w:rPr>
          <w:rStyle w:val="Appelnotedebasdep"/>
          <w:rFonts w:ascii="Times New Roman" w:eastAsia="Times New Roman" w:hAnsi="Times New Roman" w:cs="Times New Roman" w:hint="cs"/>
          <w:sz w:val="26"/>
          <w:szCs w:val="26"/>
          <w:vertAlign w:val="baseline"/>
          <w:rtl/>
          <w:lang w:val="en-US" w:eastAsia="fr-FR"/>
        </w:rPr>
        <w:t>لفقرتين</w:t>
      </w:r>
      <w:r w:rsidRPr="005A1665">
        <w:rPr>
          <w:rStyle w:val="Appelnotedebasdep"/>
          <w:rFonts w:ascii="Times New Roman" w:eastAsia="Times New Roman" w:hAnsi="Times New Roman" w:cs="Times New Roman" w:hint="cs"/>
          <w:sz w:val="26"/>
          <w:szCs w:val="26"/>
          <w:vertAlign w:val="baseline"/>
          <w:rtl/>
          <w:lang w:val="en-US" w:eastAsia="fr-FR"/>
        </w:rPr>
        <w:t xml:space="preserve"> 3</w:t>
      </w:r>
      <w:r w:rsidR="00A87A90" w:rsidRPr="005A1665">
        <w:rPr>
          <w:rStyle w:val="Appelnotedebasdep"/>
          <w:rFonts w:ascii="Times New Roman" w:eastAsia="Times New Roman" w:hAnsi="Times New Roman" w:cs="Times New Roman" w:hint="cs"/>
          <w:sz w:val="26"/>
          <w:szCs w:val="26"/>
          <w:vertAlign w:val="baseline"/>
          <w:rtl/>
          <w:lang w:val="en-US" w:eastAsia="fr-FR"/>
        </w:rPr>
        <w:t xml:space="preserve"> و4</w:t>
      </w:r>
      <w:r w:rsidRPr="005A1665">
        <w:rPr>
          <w:rStyle w:val="Appelnotedebasdep"/>
          <w:rFonts w:ascii="Times New Roman" w:eastAsia="Times New Roman" w:hAnsi="Times New Roman" w:cs="Times New Roman" w:hint="cs"/>
          <w:sz w:val="26"/>
          <w:szCs w:val="26"/>
          <w:vertAlign w:val="baseline"/>
          <w:rtl/>
          <w:lang w:val="en-US" w:eastAsia="fr-FR"/>
        </w:rPr>
        <w:t xml:space="preserve"> من المادة 199</w:t>
      </w:r>
      <w:r w:rsidR="003B60AC" w:rsidRPr="005A1665">
        <w:rPr>
          <w:rStyle w:val="Appelnotedebasdep"/>
          <w:rFonts w:ascii="Times New Roman" w:eastAsia="Times New Roman" w:hAnsi="Times New Roman" w:cs="Times New Roman" w:hint="cs"/>
          <w:sz w:val="26"/>
          <w:szCs w:val="26"/>
          <w:vertAlign w:val="baseline"/>
          <w:rtl/>
          <w:lang w:val="en-US" w:eastAsia="fr-FR"/>
        </w:rPr>
        <w:t xml:space="preserve"> من قانون المسطرة الجنائية:</w:t>
      </w:r>
    </w:p>
    <w:p w:rsidR="003B60AC" w:rsidRPr="005A1665" w:rsidRDefault="003B60AC"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w:t>
      </w:r>
      <w:r w:rsidR="006F03A4" w:rsidRPr="005A1665">
        <w:rPr>
          <w:rStyle w:val="Appelnotedebasdep"/>
          <w:rFonts w:ascii="Times New Roman" w:eastAsia="Times New Roman" w:hAnsi="Times New Roman" w:cs="Times New Roman" w:hint="cs"/>
          <w:sz w:val="26"/>
          <w:szCs w:val="26"/>
          <w:vertAlign w:val="baseline"/>
          <w:rtl/>
          <w:lang w:val="en-US" w:eastAsia="fr-FR"/>
        </w:rPr>
        <w:t>إذا</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لم</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يضع</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الخبير</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المعين</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تقريره</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ضمن</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الأجل</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المحدد</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له،</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يمكن</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أن</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يستبدل</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فورا</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بآخر،</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ويتعين</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عليه</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إذ</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ذاك</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أن</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يحيط</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القاضي</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علما</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بما</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قام</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به</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من</w:t>
      </w:r>
      <w:r w:rsidR="006F03A4" w:rsidRPr="005A1665">
        <w:rPr>
          <w:rStyle w:val="Appelnotedebasdep"/>
          <w:rFonts w:ascii="Times New Roman" w:eastAsia="Times New Roman" w:hAnsi="Times New Roman" w:cs="Times New Roman"/>
          <w:sz w:val="26"/>
          <w:szCs w:val="26"/>
          <w:vertAlign w:val="baseline"/>
          <w:rtl/>
          <w:lang w:val="en-US" w:eastAsia="fr-FR"/>
        </w:rPr>
        <w:t xml:space="preserve"> </w:t>
      </w:r>
      <w:r w:rsidR="006F03A4" w:rsidRPr="005A1665">
        <w:rPr>
          <w:rStyle w:val="Appelnotedebasdep"/>
          <w:rFonts w:ascii="Times New Roman" w:eastAsia="Times New Roman" w:hAnsi="Times New Roman" w:cs="Times New Roman" w:hint="cs"/>
          <w:sz w:val="26"/>
          <w:szCs w:val="26"/>
          <w:vertAlign w:val="baseline"/>
          <w:rtl/>
          <w:lang w:val="en-US" w:eastAsia="fr-FR"/>
        </w:rPr>
        <w:t>عمليات</w:t>
      </w:r>
    </w:p>
    <w:p w:rsidR="006F03A4" w:rsidRPr="005A1665" w:rsidRDefault="003B60AC"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يجب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أيضا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يرد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خلال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الثماني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والأربعين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ساعة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الأشياء</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والمستندات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والوثائق</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قد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يكون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عهد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إليه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قصد</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إنجاز</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مهمته،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وعلاوة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ذلك</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يمكن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تتخذ</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ضده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تدابير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تأديبية"</w:t>
      </w:r>
      <w:r w:rsidR="006F03A4" w:rsidRPr="005A1665">
        <w:rPr>
          <w:rStyle w:val="Appelnotedebasdep"/>
          <w:rFonts w:ascii="Times New Roman" w:eastAsia="Times New Roman" w:hAnsi="Times New Roman" w:cs="Times New Roman"/>
          <w:sz w:val="26"/>
          <w:szCs w:val="26"/>
          <w:vertAlign w:val="baseline"/>
          <w:rtl/>
          <w:lang w:val="en-US" w:eastAsia="fr-FR"/>
        </w:rPr>
        <w:t>.</w:t>
      </w:r>
    </w:p>
  </w:footnote>
  <w:footnote w:id="17">
    <w:p w:rsidR="00381201" w:rsidRPr="005A1665" w:rsidRDefault="00381201"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00F06C47" w:rsidRPr="005A1665">
        <w:rPr>
          <w:rStyle w:val="Appelnotedebasdep"/>
          <w:rFonts w:ascii="Times New Roman" w:eastAsia="Times New Roman" w:hAnsi="Times New Roman" w:cs="Times New Roman" w:hint="cs"/>
          <w:sz w:val="26"/>
          <w:szCs w:val="26"/>
          <w:vertAlign w:val="baseline"/>
          <w:rtl/>
          <w:lang w:val="en-US" w:eastAsia="fr-FR"/>
        </w:rPr>
        <w:t xml:space="preserve"> - انظر المرسوم</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الملكي</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رقم</w:t>
      </w:r>
      <w:r w:rsidR="00F06C47" w:rsidRPr="005A1665">
        <w:rPr>
          <w:rStyle w:val="Appelnotedebasdep"/>
          <w:rFonts w:ascii="Times New Roman" w:eastAsia="Times New Roman" w:hAnsi="Times New Roman" w:cs="Times New Roman"/>
          <w:sz w:val="26"/>
          <w:szCs w:val="26"/>
          <w:vertAlign w:val="baseline"/>
          <w:rtl/>
          <w:lang w:val="en-US" w:eastAsia="fr-FR"/>
        </w:rPr>
        <w:t xml:space="preserve"> 514.65 </w:t>
      </w:r>
      <w:r w:rsidR="00F06C47" w:rsidRPr="005A1665">
        <w:rPr>
          <w:rStyle w:val="Appelnotedebasdep"/>
          <w:rFonts w:ascii="Times New Roman" w:eastAsia="Times New Roman" w:hAnsi="Times New Roman" w:cs="Times New Roman" w:hint="cs"/>
          <w:sz w:val="26"/>
          <w:szCs w:val="26"/>
          <w:vertAlign w:val="baseline"/>
          <w:rtl/>
          <w:lang w:val="en-US" w:eastAsia="fr-FR"/>
        </w:rPr>
        <w:t>بتاريخ</w:t>
      </w:r>
      <w:r w:rsidR="00F06C47" w:rsidRPr="005A1665">
        <w:rPr>
          <w:rStyle w:val="Appelnotedebasdep"/>
          <w:rFonts w:ascii="Times New Roman" w:eastAsia="Times New Roman" w:hAnsi="Times New Roman" w:cs="Times New Roman"/>
          <w:sz w:val="26"/>
          <w:szCs w:val="26"/>
          <w:vertAlign w:val="baseline"/>
          <w:rtl/>
          <w:lang w:val="en-US" w:eastAsia="fr-FR"/>
        </w:rPr>
        <w:t xml:space="preserve"> 17 </w:t>
      </w:r>
      <w:r w:rsidR="00F06C47" w:rsidRPr="005A1665">
        <w:rPr>
          <w:rStyle w:val="Appelnotedebasdep"/>
          <w:rFonts w:ascii="Times New Roman" w:eastAsia="Times New Roman" w:hAnsi="Times New Roman" w:cs="Times New Roman" w:hint="cs"/>
          <w:sz w:val="26"/>
          <w:szCs w:val="26"/>
          <w:vertAlign w:val="baseline"/>
          <w:rtl/>
          <w:lang w:val="en-US" w:eastAsia="fr-FR"/>
        </w:rPr>
        <w:t>رجب</w:t>
      </w:r>
      <w:r w:rsidR="00F06C47" w:rsidRPr="005A1665">
        <w:rPr>
          <w:rStyle w:val="Appelnotedebasdep"/>
          <w:rFonts w:ascii="Times New Roman" w:eastAsia="Times New Roman" w:hAnsi="Times New Roman" w:cs="Times New Roman"/>
          <w:sz w:val="26"/>
          <w:szCs w:val="26"/>
          <w:vertAlign w:val="baseline"/>
          <w:rtl/>
          <w:lang w:val="en-US" w:eastAsia="fr-FR"/>
        </w:rPr>
        <w:t xml:space="preserve"> 1386 ( </w:t>
      </w:r>
      <w:r w:rsidR="00F06C47" w:rsidRPr="005A1665">
        <w:rPr>
          <w:rStyle w:val="Appelnotedebasdep"/>
          <w:rFonts w:ascii="Times New Roman" w:eastAsia="Times New Roman" w:hAnsi="Times New Roman" w:cs="Times New Roman" w:hint="cs"/>
          <w:sz w:val="26"/>
          <w:szCs w:val="26"/>
          <w:vertAlign w:val="baseline"/>
          <w:rtl/>
          <w:lang w:val="en-US" w:eastAsia="fr-FR"/>
        </w:rPr>
        <w:t>فاتح</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نونبر</w:t>
      </w:r>
      <w:r w:rsidR="00F06C47" w:rsidRPr="005A1665">
        <w:rPr>
          <w:rStyle w:val="Appelnotedebasdep"/>
          <w:rFonts w:ascii="Times New Roman" w:eastAsia="Times New Roman" w:hAnsi="Times New Roman" w:cs="Times New Roman"/>
          <w:sz w:val="26"/>
          <w:szCs w:val="26"/>
          <w:vertAlign w:val="baseline"/>
          <w:rtl/>
          <w:lang w:val="en-US" w:eastAsia="fr-FR"/>
        </w:rPr>
        <w:t xml:space="preserve"> 1966) </w:t>
      </w:r>
      <w:r w:rsidR="00F06C47" w:rsidRPr="005A1665">
        <w:rPr>
          <w:rStyle w:val="Appelnotedebasdep"/>
          <w:rFonts w:ascii="Times New Roman" w:eastAsia="Times New Roman" w:hAnsi="Times New Roman" w:cs="Times New Roman" w:hint="cs"/>
          <w:sz w:val="26"/>
          <w:szCs w:val="26"/>
          <w:vertAlign w:val="baseline"/>
          <w:rtl/>
          <w:lang w:val="en-US" w:eastAsia="fr-FR"/>
        </w:rPr>
        <w:t>بمثابة</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قانون</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يتعلق</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بالمساعدة</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القضائية؛</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الجريدة</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الرسمية</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عدد</w:t>
      </w:r>
      <w:r w:rsidR="00F06C47" w:rsidRPr="005A1665">
        <w:rPr>
          <w:rStyle w:val="Appelnotedebasdep"/>
          <w:rFonts w:ascii="Times New Roman" w:eastAsia="Times New Roman" w:hAnsi="Times New Roman" w:cs="Times New Roman"/>
          <w:sz w:val="26"/>
          <w:szCs w:val="26"/>
          <w:vertAlign w:val="baseline"/>
          <w:rtl/>
          <w:lang w:val="en-US" w:eastAsia="fr-FR"/>
        </w:rPr>
        <w:t xml:space="preserve"> 2820 </w:t>
      </w:r>
      <w:r w:rsidR="00F06C47" w:rsidRPr="005A1665">
        <w:rPr>
          <w:rStyle w:val="Appelnotedebasdep"/>
          <w:rFonts w:ascii="Times New Roman" w:eastAsia="Times New Roman" w:hAnsi="Times New Roman" w:cs="Times New Roman" w:hint="cs"/>
          <w:sz w:val="26"/>
          <w:szCs w:val="26"/>
          <w:vertAlign w:val="baseline"/>
          <w:rtl/>
          <w:lang w:val="en-US" w:eastAsia="fr-FR"/>
        </w:rPr>
        <w:t>بتاريخ</w:t>
      </w:r>
      <w:r w:rsidR="00F06C47" w:rsidRPr="005A1665">
        <w:rPr>
          <w:rStyle w:val="Appelnotedebasdep"/>
          <w:rFonts w:ascii="Times New Roman" w:eastAsia="Times New Roman" w:hAnsi="Times New Roman" w:cs="Times New Roman"/>
          <w:sz w:val="26"/>
          <w:szCs w:val="26"/>
          <w:vertAlign w:val="baseline"/>
          <w:rtl/>
          <w:lang w:val="en-US" w:eastAsia="fr-FR"/>
        </w:rPr>
        <w:t xml:space="preserve"> 3 </w:t>
      </w:r>
      <w:r w:rsidR="00F06C47" w:rsidRPr="005A1665">
        <w:rPr>
          <w:rStyle w:val="Appelnotedebasdep"/>
          <w:rFonts w:ascii="Times New Roman" w:eastAsia="Times New Roman" w:hAnsi="Times New Roman" w:cs="Times New Roman" w:hint="cs"/>
          <w:sz w:val="26"/>
          <w:szCs w:val="26"/>
          <w:vertAlign w:val="baseline"/>
          <w:rtl/>
          <w:lang w:val="en-US" w:eastAsia="fr-FR"/>
        </w:rPr>
        <w:t>شعبان</w:t>
      </w:r>
      <w:r w:rsidR="00F06C47" w:rsidRPr="005A1665">
        <w:rPr>
          <w:rStyle w:val="Appelnotedebasdep"/>
          <w:rFonts w:ascii="Times New Roman" w:eastAsia="Times New Roman" w:hAnsi="Times New Roman" w:cs="Times New Roman"/>
          <w:sz w:val="26"/>
          <w:szCs w:val="26"/>
          <w:vertAlign w:val="baseline"/>
          <w:rtl/>
          <w:lang w:val="en-US" w:eastAsia="fr-FR"/>
        </w:rPr>
        <w:t xml:space="preserve"> 1386 (16 </w:t>
      </w:r>
      <w:r w:rsidR="00F06C47" w:rsidRPr="005A1665">
        <w:rPr>
          <w:rStyle w:val="Appelnotedebasdep"/>
          <w:rFonts w:ascii="Times New Roman" w:eastAsia="Times New Roman" w:hAnsi="Times New Roman" w:cs="Times New Roman" w:hint="cs"/>
          <w:sz w:val="26"/>
          <w:szCs w:val="26"/>
          <w:vertAlign w:val="baseline"/>
          <w:rtl/>
          <w:lang w:val="en-US" w:eastAsia="fr-FR"/>
        </w:rPr>
        <w:t>نونبر</w:t>
      </w:r>
      <w:r w:rsidR="00F06C47" w:rsidRPr="005A1665">
        <w:rPr>
          <w:rStyle w:val="Appelnotedebasdep"/>
          <w:rFonts w:ascii="Times New Roman" w:eastAsia="Times New Roman" w:hAnsi="Times New Roman" w:cs="Times New Roman"/>
          <w:sz w:val="26"/>
          <w:szCs w:val="26"/>
          <w:vertAlign w:val="baseline"/>
          <w:rtl/>
          <w:lang w:val="en-US" w:eastAsia="fr-FR"/>
        </w:rPr>
        <w:t xml:space="preserve"> 1966)</w:t>
      </w:r>
      <w:r w:rsidR="00F06C47" w:rsidRPr="005A1665">
        <w:rPr>
          <w:rStyle w:val="Appelnotedebasdep"/>
          <w:rFonts w:ascii="Times New Roman" w:eastAsia="Times New Roman" w:hAnsi="Times New Roman" w:cs="Times New Roman" w:hint="cs"/>
          <w:sz w:val="26"/>
          <w:szCs w:val="26"/>
          <w:vertAlign w:val="baseline"/>
          <w:rtl/>
          <w:lang w:val="en-US" w:eastAsia="fr-FR"/>
        </w:rPr>
        <w:t>،</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ص</w:t>
      </w:r>
      <w:r w:rsidR="00F06C47" w:rsidRPr="005A1665">
        <w:rPr>
          <w:rStyle w:val="Appelnotedebasdep"/>
          <w:rFonts w:ascii="Times New Roman" w:eastAsia="Times New Roman" w:hAnsi="Times New Roman" w:cs="Times New Roman"/>
          <w:sz w:val="26"/>
          <w:szCs w:val="26"/>
          <w:vertAlign w:val="baseline"/>
          <w:rtl/>
          <w:lang w:val="en-US" w:eastAsia="fr-FR"/>
        </w:rPr>
        <w:t xml:space="preserve"> 2379</w:t>
      </w:r>
      <w:r w:rsidR="00F06C47" w:rsidRPr="005A1665">
        <w:rPr>
          <w:rStyle w:val="Appelnotedebasdep"/>
          <w:rFonts w:ascii="Times New Roman" w:eastAsia="Times New Roman" w:hAnsi="Times New Roman" w:cs="Times New Roman" w:hint="cs"/>
          <w:sz w:val="26"/>
          <w:szCs w:val="26"/>
          <w:vertAlign w:val="baseline"/>
          <w:rtl/>
          <w:lang w:val="en-US" w:eastAsia="fr-FR"/>
        </w:rPr>
        <w:t>؛</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كما</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تم</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تغييره</w:t>
      </w:r>
      <w:r w:rsidR="00F06C47" w:rsidRPr="005A1665">
        <w:rPr>
          <w:rStyle w:val="Appelnotedebasdep"/>
          <w:rFonts w:ascii="Times New Roman" w:eastAsia="Times New Roman" w:hAnsi="Times New Roman" w:cs="Times New Roman"/>
          <w:sz w:val="26"/>
          <w:szCs w:val="26"/>
          <w:vertAlign w:val="baseline"/>
          <w:rtl/>
          <w:lang w:val="en-US" w:eastAsia="fr-FR"/>
        </w:rPr>
        <w:t xml:space="preserve"> </w:t>
      </w:r>
      <w:r w:rsidR="00F06C47" w:rsidRPr="005A1665">
        <w:rPr>
          <w:rStyle w:val="Appelnotedebasdep"/>
          <w:rFonts w:ascii="Times New Roman" w:eastAsia="Times New Roman" w:hAnsi="Times New Roman" w:cs="Times New Roman" w:hint="cs"/>
          <w:sz w:val="26"/>
          <w:szCs w:val="26"/>
          <w:vertAlign w:val="baseline"/>
          <w:rtl/>
          <w:lang w:val="en-US" w:eastAsia="fr-FR"/>
        </w:rPr>
        <w:t>وتتميمه</w:t>
      </w:r>
      <w:r w:rsidR="00F06C47" w:rsidRPr="005A1665">
        <w:rPr>
          <w:rStyle w:val="Appelnotedebasdep"/>
          <w:rFonts w:ascii="Times New Roman" w:eastAsia="Times New Roman" w:hAnsi="Times New Roman" w:cs="Times New Roman"/>
          <w:sz w:val="26"/>
          <w:szCs w:val="26"/>
          <w:vertAlign w:val="baseline"/>
          <w:rtl/>
          <w:lang w:val="en-US" w:eastAsia="fr-FR"/>
        </w:rPr>
        <w:t>.</w:t>
      </w:r>
    </w:p>
  </w:footnote>
  <w:footnote w:id="18">
    <w:p w:rsidR="00752941" w:rsidRPr="005A1665" w:rsidRDefault="00990F87"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000C188A"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EE4DA1"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8675EB" w:rsidRPr="005A1665">
        <w:rPr>
          <w:rStyle w:val="Appelnotedebasdep"/>
          <w:rFonts w:ascii="Times New Roman" w:eastAsia="Times New Roman" w:hAnsi="Times New Roman" w:cs="Times New Roman"/>
          <w:sz w:val="26"/>
          <w:szCs w:val="26"/>
          <w:vertAlign w:val="baseline"/>
          <w:rtl/>
          <w:lang w:eastAsia="fr-FR"/>
        </w:rPr>
        <w:t xml:space="preserve">تطبق في القضايا </w:t>
      </w:r>
      <w:r w:rsidR="008675EB" w:rsidRPr="005A1665">
        <w:rPr>
          <w:rStyle w:val="Appelnotedebasdep"/>
          <w:rFonts w:ascii="Times New Roman" w:eastAsia="Times New Roman" w:hAnsi="Times New Roman" w:cs="Times New Roman" w:hint="cs"/>
          <w:sz w:val="26"/>
          <w:szCs w:val="26"/>
          <w:vertAlign w:val="baseline"/>
          <w:rtl/>
          <w:lang w:val="en-US" w:eastAsia="fr-FR"/>
        </w:rPr>
        <w:t xml:space="preserve">المدنية والتجارية والإدارية </w:t>
      </w:r>
      <w:r w:rsidR="008675EB" w:rsidRPr="005A1665">
        <w:rPr>
          <w:rStyle w:val="Appelnotedebasdep"/>
          <w:rFonts w:ascii="Times New Roman" w:eastAsia="Times New Roman" w:hAnsi="Times New Roman" w:cs="Times New Roman"/>
          <w:sz w:val="26"/>
          <w:szCs w:val="26"/>
          <w:vertAlign w:val="baseline"/>
          <w:rtl/>
          <w:lang w:eastAsia="fr-FR"/>
        </w:rPr>
        <w:t>الأحكام المتعلقة بأجور الخبراء</w:t>
      </w:r>
      <w:r w:rsidR="0021320C" w:rsidRPr="005A1665">
        <w:rPr>
          <w:rStyle w:val="Appelnotedebasdep"/>
          <w:rFonts w:ascii="Times New Roman" w:eastAsia="Times New Roman" w:hAnsi="Times New Roman" w:cs="Times New Roman" w:hint="cs"/>
          <w:sz w:val="26"/>
          <w:szCs w:val="26"/>
          <w:vertAlign w:val="baseline"/>
          <w:rtl/>
          <w:lang w:eastAsia="fr-FR"/>
        </w:rPr>
        <w:t xml:space="preserve"> </w:t>
      </w:r>
      <w:r w:rsidR="008E4E7F" w:rsidRPr="005A1665">
        <w:rPr>
          <w:rStyle w:val="Appelnotedebasdep"/>
          <w:rFonts w:ascii="Times New Roman" w:eastAsia="Times New Roman" w:hAnsi="Times New Roman" w:cs="Times New Roman" w:hint="cs"/>
          <w:sz w:val="26"/>
          <w:szCs w:val="26"/>
          <w:vertAlign w:val="baseline"/>
          <w:rtl/>
          <w:lang w:eastAsia="fr-FR"/>
        </w:rPr>
        <w:t xml:space="preserve">الواردة </w:t>
      </w:r>
      <w:r w:rsidR="001C357A" w:rsidRPr="005A1665">
        <w:rPr>
          <w:rStyle w:val="Appelnotedebasdep"/>
          <w:rFonts w:ascii="Times New Roman" w:eastAsia="Times New Roman" w:hAnsi="Times New Roman" w:cs="Times New Roman" w:hint="cs"/>
          <w:sz w:val="26"/>
          <w:szCs w:val="26"/>
          <w:vertAlign w:val="baseline"/>
          <w:rtl/>
          <w:lang w:eastAsia="fr-FR"/>
        </w:rPr>
        <w:t xml:space="preserve">في الفصول </w:t>
      </w:r>
      <w:r w:rsidR="001C357A" w:rsidRPr="005A1665">
        <w:rPr>
          <w:rStyle w:val="Appelnotedebasdep"/>
          <w:rFonts w:ascii="Times New Roman" w:eastAsia="Times New Roman" w:hAnsi="Times New Roman" w:cs="Times New Roman" w:hint="cs"/>
          <w:sz w:val="26"/>
          <w:szCs w:val="26"/>
          <w:vertAlign w:val="baseline"/>
          <w:rtl/>
          <w:lang w:val="en-US" w:eastAsia="fr-FR"/>
        </w:rPr>
        <w:t>4 و12 و17</w:t>
      </w:r>
      <w:r w:rsidR="009779AF" w:rsidRPr="005A1665">
        <w:rPr>
          <w:rStyle w:val="Appelnotedebasdep"/>
          <w:rFonts w:ascii="Times New Roman" w:eastAsia="Times New Roman" w:hAnsi="Times New Roman" w:cs="Times New Roman" w:hint="cs"/>
          <w:sz w:val="26"/>
          <w:szCs w:val="26"/>
          <w:vertAlign w:val="baseline"/>
          <w:rtl/>
          <w:lang w:val="en-US" w:eastAsia="fr-FR"/>
        </w:rPr>
        <w:t xml:space="preserve"> و18</w:t>
      </w:r>
      <w:r w:rsidR="001C357A"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8E4E7F" w:rsidRPr="005A1665">
        <w:rPr>
          <w:rStyle w:val="Appelnotedebasdep"/>
          <w:rFonts w:ascii="Times New Roman" w:eastAsia="Times New Roman" w:hAnsi="Times New Roman" w:cs="Times New Roman" w:hint="cs"/>
          <w:sz w:val="26"/>
          <w:szCs w:val="26"/>
          <w:vertAlign w:val="baseline"/>
          <w:rtl/>
          <w:lang w:eastAsia="fr-FR"/>
        </w:rPr>
        <w:t xml:space="preserve">من </w:t>
      </w:r>
      <w:r w:rsidR="008675EB" w:rsidRPr="005A1665">
        <w:rPr>
          <w:rStyle w:val="Appelnotedebasdep"/>
          <w:rFonts w:ascii="Times New Roman" w:eastAsia="Times New Roman" w:hAnsi="Times New Roman" w:cs="Times New Roman"/>
          <w:sz w:val="26"/>
          <w:szCs w:val="26"/>
          <w:vertAlign w:val="baseline"/>
          <w:rtl/>
          <w:lang w:eastAsia="fr-FR"/>
        </w:rPr>
        <w:t xml:space="preserve">الملحق </w:t>
      </w:r>
      <w:r w:rsidR="008675EB" w:rsidRPr="005A1665">
        <w:rPr>
          <w:rStyle w:val="Appelnotedebasdep"/>
          <w:rFonts w:ascii="Times New Roman" w:eastAsia="Times New Roman" w:hAnsi="Times New Roman" w:cs="Times New Roman" w:hint="cs"/>
          <w:sz w:val="26"/>
          <w:szCs w:val="26"/>
          <w:vertAlign w:val="baseline"/>
          <w:rtl/>
          <w:lang w:eastAsia="fr-FR"/>
        </w:rPr>
        <w:t>1</w:t>
      </w:r>
      <w:r w:rsidR="008675EB" w:rsidRPr="005A1665">
        <w:rPr>
          <w:rStyle w:val="Appelnotedebasdep"/>
          <w:rFonts w:ascii="Times New Roman" w:eastAsia="Times New Roman" w:hAnsi="Times New Roman" w:cs="Times New Roman"/>
          <w:sz w:val="26"/>
          <w:szCs w:val="26"/>
          <w:vertAlign w:val="baseline"/>
          <w:rtl/>
          <w:lang w:eastAsia="fr-FR"/>
        </w:rPr>
        <w:t xml:space="preserve"> بالمرسوم 2.58.1151 الصادر في 12 من جمادى الآخرة 1378 (24 ديسمبر 1958) بتدوين النصوص المتعلقة بالتسجيل التنبر</w:t>
      </w:r>
      <w:r w:rsidR="003E6471" w:rsidRPr="005A1665">
        <w:rPr>
          <w:rStyle w:val="Appelnotedebasdep"/>
          <w:rFonts w:ascii="Times New Roman" w:eastAsia="Times New Roman" w:hAnsi="Times New Roman" w:cs="Times New Roman" w:hint="cs"/>
          <w:sz w:val="26"/>
          <w:szCs w:val="26"/>
          <w:vertAlign w:val="baseline"/>
          <w:rtl/>
          <w:lang w:eastAsia="fr-FR"/>
        </w:rPr>
        <w:t>،</w:t>
      </w:r>
      <w:r w:rsidR="008675EB" w:rsidRPr="005A1665">
        <w:rPr>
          <w:rStyle w:val="Appelnotedebasdep"/>
          <w:rFonts w:ascii="Times New Roman" w:eastAsia="Times New Roman" w:hAnsi="Times New Roman" w:cs="Times New Roman"/>
          <w:sz w:val="26"/>
          <w:szCs w:val="26"/>
          <w:vertAlign w:val="baseline"/>
          <w:rtl/>
          <w:lang w:eastAsia="fr-FR"/>
        </w:rPr>
        <w:t xml:space="preserve"> كما وقع تغييره وتتميمه ب</w:t>
      </w:r>
      <w:r w:rsidR="003E6471" w:rsidRPr="005A1665">
        <w:rPr>
          <w:rStyle w:val="Appelnotedebasdep"/>
          <w:rFonts w:ascii="Times New Roman" w:eastAsia="Times New Roman" w:hAnsi="Times New Roman" w:cs="Times New Roman" w:hint="cs"/>
          <w:sz w:val="26"/>
          <w:szCs w:val="26"/>
          <w:vertAlign w:val="baseline"/>
          <w:rtl/>
          <w:lang w:eastAsia="fr-FR"/>
        </w:rPr>
        <w:t xml:space="preserve">موجب </w:t>
      </w:r>
      <w:r w:rsidR="008675EB" w:rsidRPr="005A1665">
        <w:rPr>
          <w:rStyle w:val="Appelnotedebasdep"/>
          <w:rFonts w:ascii="Times New Roman" w:eastAsia="Times New Roman" w:hAnsi="Times New Roman" w:cs="Times New Roman"/>
          <w:sz w:val="26"/>
          <w:szCs w:val="26"/>
          <w:vertAlign w:val="baseline"/>
          <w:rtl/>
          <w:lang w:eastAsia="fr-FR"/>
        </w:rPr>
        <w:t xml:space="preserve">المادة </w:t>
      </w:r>
      <w:r w:rsidR="003E6471" w:rsidRPr="005A1665">
        <w:rPr>
          <w:rStyle w:val="Appelnotedebasdep"/>
          <w:rFonts w:ascii="Times New Roman" w:eastAsia="Times New Roman" w:hAnsi="Times New Roman" w:cs="Times New Roman" w:hint="cs"/>
          <w:sz w:val="26"/>
          <w:szCs w:val="26"/>
          <w:vertAlign w:val="baseline"/>
          <w:rtl/>
          <w:lang w:eastAsia="fr-FR"/>
        </w:rPr>
        <w:t>11</w:t>
      </w:r>
      <w:r w:rsidR="008675EB" w:rsidRPr="005A1665">
        <w:rPr>
          <w:rStyle w:val="Appelnotedebasdep"/>
          <w:rFonts w:ascii="Times New Roman" w:eastAsia="Times New Roman" w:hAnsi="Times New Roman" w:cs="Times New Roman"/>
          <w:sz w:val="26"/>
          <w:szCs w:val="26"/>
          <w:vertAlign w:val="baseline"/>
          <w:rtl/>
          <w:lang w:eastAsia="fr-FR"/>
        </w:rPr>
        <w:t xml:space="preserve"> من الظهير الشريف رقم 1.84.54 بتاريخ 25 رجب 1404 (27 أبريل 1984) بمثابة قانون المالية لسنة 1984</w:t>
      </w:r>
      <w:r w:rsidR="00EE52B9" w:rsidRPr="005A1665">
        <w:rPr>
          <w:rStyle w:val="Appelnotedebasdep"/>
          <w:rFonts w:ascii="Times New Roman" w:eastAsia="Times New Roman" w:hAnsi="Times New Roman" w:cs="Times New Roman" w:hint="cs"/>
          <w:sz w:val="26"/>
          <w:szCs w:val="26"/>
          <w:vertAlign w:val="baseline"/>
          <w:rtl/>
          <w:lang w:eastAsia="fr-FR"/>
        </w:rPr>
        <w:t>؛</w:t>
      </w:r>
      <w:r w:rsidR="00EE52B9" w:rsidRPr="005A1665">
        <w:rPr>
          <w:rStyle w:val="Appelnotedebasdep"/>
          <w:rFonts w:ascii="Times New Roman" w:eastAsia="Times New Roman" w:hAnsi="Times New Roman" w:cs="Times New Roman" w:hint="cs"/>
          <w:sz w:val="26"/>
          <w:szCs w:val="26"/>
          <w:vertAlign w:val="baseline"/>
          <w:rtl/>
          <w:lang w:val="en-US" w:eastAsia="fr-FR"/>
        </w:rPr>
        <w:t xml:space="preserve"> الجريدة</w:t>
      </w:r>
      <w:r w:rsidR="00EE52B9" w:rsidRPr="005A1665">
        <w:rPr>
          <w:rStyle w:val="Appelnotedebasdep"/>
          <w:rFonts w:ascii="Times New Roman" w:eastAsia="Times New Roman" w:hAnsi="Times New Roman" w:cs="Times New Roman"/>
          <w:sz w:val="26"/>
          <w:szCs w:val="26"/>
          <w:vertAlign w:val="baseline"/>
          <w:rtl/>
          <w:lang w:val="en-US" w:eastAsia="fr-FR"/>
        </w:rPr>
        <w:t xml:space="preserve"> </w:t>
      </w:r>
      <w:r w:rsidR="00EE52B9" w:rsidRPr="005A1665">
        <w:rPr>
          <w:rStyle w:val="Appelnotedebasdep"/>
          <w:rFonts w:ascii="Times New Roman" w:eastAsia="Times New Roman" w:hAnsi="Times New Roman" w:cs="Times New Roman" w:hint="cs"/>
          <w:sz w:val="26"/>
          <w:szCs w:val="26"/>
          <w:vertAlign w:val="baseline"/>
          <w:rtl/>
          <w:lang w:val="en-US" w:eastAsia="fr-FR"/>
        </w:rPr>
        <w:t>الرسمية</w:t>
      </w:r>
      <w:r w:rsidR="00EE52B9" w:rsidRPr="005A1665">
        <w:rPr>
          <w:rStyle w:val="Appelnotedebasdep"/>
          <w:rFonts w:ascii="Times New Roman" w:eastAsia="Times New Roman" w:hAnsi="Times New Roman" w:cs="Times New Roman"/>
          <w:sz w:val="26"/>
          <w:szCs w:val="26"/>
          <w:vertAlign w:val="baseline"/>
          <w:rtl/>
          <w:lang w:val="en-US" w:eastAsia="fr-FR"/>
        </w:rPr>
        <w:t xml:space="preserve"> </w:t>
      </w:r>
      <w:r w:rsidR="00EE52B9" w:rsidRPr="005A1665">
        <w:rPr>
          <w:rStyle w:val="Appelnotedebasdep"/>
          <w:rFonts w:ascii="Times New Roman" w:eastAsia="Times New Roman" w:hAnsi="Times New Roman" w:cs="Times New Roman" w:hint="cs"/>
          <w:sz w:val="26"/>
          <w:szCs w:val="26"/>
          <w:vertAlign w:val="baseline"/>
          <w:rtl/>
          <w:lang w:val="en-US" w:eastAsia="fr-FR"/>
        </w:rPr>
        <w:t>عدد</w:t>
      </w:r>
      <w:r w:rsidR="00EE52B9" w:rsidRPr="005A1665">
        <w:rPr>
          <w:rStyle w:val="Appelnotedebasdep"/>
          <w:rFonts w:ascii="Times New Roman" w:eastAsia="Times New Roman" w:hAnsi="Times New Roman" w:cs="Times New Roman"/>
          <w:sz w:val="26"/>
          <w:szCs w:val="26"/>
          <w:vertAlign w:val="baseline"/>
          <w:rtl/>
          <w:lang w:val="en-US" w:eastAsia="fr-FR"/>
        </w:rPr>
        <w:t xml:space="preserve"> </w:t>
      </w:r>
      <w:r w:rsidR="00EE52B9" w:rsidRPr="005A1665">
        <w:rPr>
          <w:rStyle w:val="Appelnotedebasdep"/>
          <w:rFonts w:ascii="Times New Roman" w:eastAsia="Times New Roman" w:hAnsi="Times New Roman" w:cs="Times New Roman" w:hint="cs"/>
          <w:sz w:val="26"/>
          <w:szCs w:val="26"/>
          <w:vertAlign w:val="baseline"/>
          <w:rtl/>
          <w:lang w:val="en-US" w:eastAsia="fr-FR"/>
        </w:rPr>
        <w:t>3730 مكرر</w:t>
      </w:r>
      <w:r w:rsidR="00EE52B9" w:rsidRPr="005A1665">
        <w:rPr>
          <w:rStyle w:val="Appelnotedebasdep"/>
          <w:rFonts w:ascii="Times New Roman" w:eastAsia="Times New Roman" w:hAnsi="Times New Roman" w:cs="Times New Roman"/>
          <w:sz w:val="26"/>
          <w:szCs w:val="26"/>
          <w:vertAlign w:val="baseline"/>
          <w:rtl/>
          <w:lang w:val="en-US" w:eastAsia="fr-FR"/>
        </w:rPr>
        <w:t xml:space="preserve"> </w:t>
      </w:r>
      <w:r w:rsidR="00EE52B9" w:rsidRPr="005A1665">
        <w:rPr>
          <w:rStyle w:val="Appelnotedebasdep"/>
          <w:rFonts w:ascii="Times New Roman" w:eastAsia="Times New Roman" w:hAnsi="Times New Roman" w:cs="Times New Roman" w:hint="cs"/>
          <w:sz w:val="26"/>
          <w:szCs w:val="26"/>
          <w:vertAlign w:val="baseline"/>
          <w:rtl/>
          <w:lang w:val="en-US" w:eastAsia="fr-FR"/>
        </w:rPr>
        <w:t>بتاريخ</w:t>
      </w:r>
      <w:r w:rsidR="00EE52B9" w:rsidRPr="005A1665">
        <w:rPr>
          <w:rStyle w:val="Appelnotedebasdep"/>
          <w:rFonts w:ascii="Times New Roman" w:eastAsia="Times New Roman" w:hAnsi="Times New Roman" w:cs="Times New Roman"/>
          <w:sz w:val="26"/>
          <w:szCs w:val="26"/>
          <w:vertAlign w:val="baseline"/>
          <w:rtl/>
          <w:lang w:val="en-US" w:eastAsia="fr-FR"/>
        </w:rPr>
        <w:t xml:space="preserve"> </w:t>
      </w:r>
      <w:r w:rsidR="00EE52B9" w:rsidRPr="005A1665">
        <w:rPr>
          <w:rStyle w:val="Appelnotedebasdep"/>
          <w:rFonts w:ascii="Times New Roman" w:eastAsia="Times New Roman" w:hAnsi="Times New Roman" w:cs="Times New Roman" w:hint="cs"/>
          <w:sz w:val="26"/>
          <w:szCs w:val="26"/>
          <w:vertAlign w:val="baseline"/>
          <w:rtl/>
          <w:lang w:val="en-US" w:eastAsia="fr-FR"/>
        </w:rPr>
        <w:t>25 رجب 1404</w:t>
      </w:r>
      <w:r w:rsidR="00EE52B9" w:rsidRPr="005A1665">
        <w:rPr>
          <w:rStyle w:val="Appelnotedebasdep"/>
          <w:rFonts w:ascii="Times New Roman" w:eastAsia="Times New Roman" w:hAnsi="Times New Roman" w:cs="Times New Roman"/>
          <w:sz w:val="26"/>
          <w:szCs w:val="26"/>
          <w:vertAlign w:val="baseline"/>
          <w:rtl/>
          <w:lang w:val="en-US" w:eastAsia="fr-FR"/>
        </w:rPr>
        <w:t xml:space="preserve"> (</w:t>
      </w:r>
      <w:r w:rsidR="00EE52B9" w:rsidRPr="005A1665">
        <w:rPr>
          <w:rStyle w:val="Appelnotedebasdep"/>
          <w:rFonts w:ascii="Times New Roman" w:eastAsia="Times New Roman" w:hAnsi="Times New Roman" w:cs="Times New Roman" w:hint="cs"/>
          <w:sz w:val="26"/>
          <w:szCs w:val="26"/>
          <w:vertAlign w:val="baseline"/>
          <w:rtl/>
          <w:lang w:val="en-US" w:eastAsia="fr-FR"/>
        </w:rPr>
        <w:t>27 أبريل 1984</w:t>
      </w:r>
      <w:r w:rsidR="00EE52B9" w:rsidRPr="005A1665">
        <w:rPr>
          <w:rStyle w:val="Appelnotedebasdep"/>
          <w:rFonts w:ascii="Times New Roman" w:eastAsia="Times New Roman" w:hAnsi="Times New Roman" w:cs="Times New Roman"/>
          <w:sz w:val="26"/>
          <w:szCs w:val="26"/>
          <w:vertAlign w:val="baseline"/>
          <w:rtl/>
          <w:lang w:val="en-US" w:eastAsia="fr-FR"/>
        </w:rPr>
        <w:t>)</w:t>
      </w:r>
      <w:r w:rsidR="00EE52B9" w:rsidRPr="005A1665">
        <w:rPr>
          <w:rStyle w:val="Appelnotedebasdep"/>
          <w:rFonts w:ascii="Times New Roman" w:eastAsia="Times New Roman" w:hAnsi="Times New Roman" w:cs="Times New Roman" w:hint="cs"/>
          <w:sz w:val="26"/>
          <w:szCs w:val="26"/>
          <w:vertAlign w:val="baseline"/>
          <w:rtl/>
          <w:lang w:val="en-US" w:eastAsia="fr-FR"/>
        </w:rPr>
        <w:t>،</w:t>
      </w:r>
      <w:r w:rsidR="00AA22FE">
        <w:rPr>
          <w:rStyle w:val="Appelnotedebasdep"/>
          <w:rFonts w:ascii="Times New Roman" w:eastAsia="Times New Roman" w:hAnsi="Times New Roman" w:cs="Times New Roman"/>
          <w:sz w:val="26"/>
          <w:szCs w:val="26"/>
          <w:vertAlign w:val="baseline"/>
          <w:rtl/>
          <w:lang w:val="en-US" w:eastAsia="fr-FR"/>
        </w:rPr>
        <w:t xml:space="preserve"> </w:t>
      </w:r>
      <w:r w:rsidR="00EE52B9" w:rsidRPr="005A1665">
        <w:rPr>
          <w:rStyle w:val="Appelnotedebasdep"/>
          <w:rFonts w:ascii="Times New Roman" w:eastAsia="Times New Roman" w:hAnsi="Times New Roman" w:cs="Times New Roman" w:hint="cs"/>
          <w:sz w:val="26"/>
          <w:szCs w:val="26"/>
          <w:vertAlign w:val="baseline"/>
          <w:rtl/>
          <w:lang w:val="en-US" w:eastAsia="fr-FR"/>
        </w:rPr>
        <w:t>ص</w:t>
      </w:r>
      <w:r w:rsidR="00EE52B9" w:rsidRPr="005A1665">
        <w:rPr>
          <w:rStyle w:val="Appelnotedebasdep"/>
          <w:rFonts w:ascii="Times New Roman" w:eastAsia="Times New Roman" w:hAnsi="Times New Roman" w:cs="Times New Roman"/>
          <w:sz w:val="26"/>
          <w:szCs w:val="26"/>
          <w:vertAlign w:val="baseline"/>
          <w:rtl/>
          <w:lang w:val="en-US" w:eastAsia="fr-FR"/>
        </w:rPr>
        <w:t xml:space="preserve"> </w:t>
      </w:r>
      <w:r w:rsidR="00EE52B9" w:rsidRPr="005A1665">
        <w:rPr>
          <w:rStyle w:val="Appelnotedebasdep"/>
          <w:rFonts w:ascii="Times New Roman" w:eastAsia="Times New Roman" w:hAnsi="Times New Roman" w:cs="Times New Roman" w:hint="cs"/>
          <w:sz w:val="26"/>
          <w:szCs w:val="26"/>
          <w:vertAlign w:val="baseline"/>
          <w:rtl/>
          <w:lang w:val="en-US" w:eastAsia="fr-FR"/>
        </w:rPr>
        <w:t>510؛ كما تم تغييره وتتميمه</w:t>
      </w:r>
      <w:r w:rsidR="00EE52B9" w:rsidRPr="005A1665">
        <w:rPr>
          <w:rStyle w:val="Appelnotedebasdep"/>
          <w:rFonts w:ascii="Times New Roman" w:eastAsia="Times New Roman" w:hAnsi="Times New Roman" w:cs="Times New Roman"/>
          <w:sz w:val="26"/>
          <w:szCs w:val="26"/>
          <w:vertAlign w:val="baseline"/>
          <w:rtl/>
          <w:lang w:val="en-US" w:eastAsia="fr-FR"/>
        </w:rPr>
        <w:t>.</w:t>
      </w:r>
    </w:p>
    <w:p w:rsidR="00752941" w:rsidRPr="005A1665" w:rsidRDefault="004F0635"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w:t>
      </w:r>
      <w:r w:rsidR="00B03AF7" w:rsidRPr="005A1665">
        <w:rPr>
          <w:rStyle w:val="Appelnotedebasdep"/>
          <w:rFonts w:ascii="Times New Roman" w:eastAsia="Times New Roman" w:hAnsi="Times New Roman" w:cs="Times New Roman" w:hint="cs"/>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انظر</w:t>
      </w:r>
      <w:r w:rsidR="00FB4C13" w:rsidRPr="005A1665">
        <w:rPr>
          <w:rStyle w:val="Appelnotedebasdep"/>
          <w:rFonts w:ascii="Times New Roman" w:eastAsia="Times New Roman" w:hAnsi="Times New Roman" w:cs="Times New Roman" w:hint="cs"/>
          <w:sz w:val="26"/>
          <w:szCs w:val="26"/>
          <w:vertAlign w:val="baseline"/>
          <w:rtl/>
          <w:lang w:val="en-US" w:eastAsia="fr-FR"/>
        </w:rPr>
        <w:t xml:space="preserve"> كذلك الم</w:t>
      </w:r>
      <w:r w:rsidR="00B03AF7" w:rsidRPr="005A1665">
        <w:rPr>
          <w:rStyle w:val="Appelnotedebasdep"/>
          <w:rFonts w:ascii="Times New Roman" w:eastAsia="Times New Roman" w:hAnsi="Times New Roman" w:cs="Times New Roman" w:hint="cs"/>
          <w:sz w:val="26"/>
          <w:szCs w:val="26"/>
          <w:vertAlign w:val="baseline"/>
          <w:rtl/>
          <w:lang w:val="en-US" w:eastAsia="fr-FR"/>
        </w:rPr>
        <w:t>اد</w:t>
      </w:r>
      <w:r w:rsidR="00FB4C13" w:rsidRPr="005A1665">
        <w:rPr>
          <w:rStyle w:val="Appelnotedebasdep"/>
          <w:rFonts w:ascii="Times New Roman" w:eastAsia="Times New Roman" w:hAnsi="Times New Roman" w:cs="Times New Roman" w:hint="cs"/>
          <w:sz w:val="26"/>
          <w:szCs w:val="26"/>
          <w:vertAlign w:val="baseline"/>
          <w:rtl/>
          <w:lang w:val="en-US" w:eastAsia="fr-FR"/>
        </w:rPr>
        <w:t>ة</w:t>
      </w:r>
      <w:r w:rsidR="00B03AF7" w:rsidRPr="005A1665">
        <w:rPr>
          <w:rStyle w:val="Appelnotedebasdep"/>
          <w:rFonts w:ascii="Times New Roman" w:eastAsia="Times New Roman" w:hAnsi="Times New Roman" w:cs="Times New Roman" w:hint="cs"/>
          <w:sz w:val="26"/>
          <w:szCs w:val="26"/>
          <w:vertAlign w:val="baseline"/>
          <w:rtl/>
          <w:lang w:val="en-US" w:eastAsia="fr-FR"/>
        </w:rPr>
        <w:t xml:space="preserve"> 2 (البند 4) و</w:t>
      </w:r>
      <w:r w:rsidR="00FB4C13" w:rsidRPr="005A1665">
        <w:rPr>
          <w:rStyle w:val="Appelnotedebasdep"/>
          <w:rFonts w:ascii="Times New Roman" w:eastAsia="Times New Roman" w:hAnsi="Times New Roman" w:cs="Times New Roman" w:hint="cs"/>
          <w:sz w:val="26"/>
          <w:szCs w:val="26"/>
          <w:vertAlign w:val="baseline"/>
          <w:rtl/>
          <w:lang w:val="en-US" w:eastAsia="fr-FR"/>
        </w:rPr>
        <w:t>المواد 13</w:t>
      </w:r>
      <w:r w:rsidR="00AC664E" w:rsidRPr="005A1665">
        <w:rPr>
          <w:rStyle w:val="Appelnotedebasdep"/>
          <w:rFonts w:ascii="Times New Roman" w:eastAsia="Times New Roman" w:hAnsi="Times New Roman" w:cs="Times New Roman" w:hint="cs"/>
          <w:sz w:val="26"/>
          <w:szCs w:val="26"/>
          <w:vertAlign w:val="baseline"/>
          <w:rtl/>
          <w:lang w:val="en-US" w:eastAsia="fr-FR"/>
        </w:rPr>
        <w:t xml:space="preserve"> و14 و15 (الفقرة 4)</w:t>
      </w:r>
      <w:r w:rsidR="004A751E" w:rsidRPr="005A1665">
        <w:rPr>
          <w:rStyle w:val="Appelnotedebasdep"/>
          <w:rFonts w:ascii="Times New Roman" w:eastAsia="Times New Roman" w:hAnsi="Times New Roman" w:cs="Times New Roman" w:hint="cs"/>
          <w:sz w:val="26"/>
          <w:szCs w:val="26"/>
          <w:vertAlign w:val="baseline"/>
          <w:rtl/>
          <w:lang w:val="en-US" w:eastAsia="fr-FR"/>
        </w:rPr>
        <w:t xml:space="preserve"> والمادة</w:t>
      </w:r>
      <w:r w:rsidR="00A779B3" w:rsidRPr="005A1665">
        <w:rPr>
          <w:rStyle w:val="Appelnotedebasdep"/>
          <w:rFonts w:ascii="Times New Roman" w:eastAsia="Times New Roman" w:hAnsi="Times New Roman" w:cs="Times New Roman" w:hint="cs"/>
          <w:sz w:val="26"/>
          <w:szCs w:val="26"/>
          <w:vertAlign w:val="baseline"/>
          <w:rtl/>
          <w:lang w:val="en-US" w:eastAsia="fr-FR"/>
        </w:rPr>
        <w:t xml:space="preserve"> 21</w:t>
      </w:r>
      <w:r w:rsidR="00AA22FE">
        <w:rPr>
          <w:rStyle w:val="Appelnotedebasdep"/>
          <w:rFonts w:ascii="Times New Roman" w:eastAsia="Times New Roman" w:hAnsi="Times New Roman" w:cs="Times New Roman" w:hint="cs"/>
          <w:sz w:val="26"/>
          <w:szCs w:val="26"/>
          <w:vertAlign w:val="baseline"/>
          <w:rtl/>
          <w:lang w:val="en-US" w:eastAsia="fr-FR"/>
        </w:rPr>
        <w:t xml:space="preserve"> </w:t>
      </w:r>
      <w:r w:rsidR="00A779B3" w:rsidRPr="005A1665">
        <w:rPr>
          <w:rStyle w:val="Appelnotedebasdep"/>
          <w:rFonts w:ascii="Times New Roman" w:eastAsia="Times New Roman" w:hAnsi="Times New Roman" w:cs="Times New Roman" w:hint="cs"/>
          <w:sz w:val="26"/>
          <w:szCs w:val="26"/>
          <w:vertAlign w:val="baseline"/>
          <w:rtl/>
          <w:lang w:val="en-US" w:eastAsia="fr-FR"/>
        </w:rPr>
        <w:t>والمادة 36</w:t>
      </w:r>
      <w:r w:rsidR="00FB4C13"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B96BC6" w:rsidRPr="005A1665">
        <w:rPr>
          <w:rStyle w:val="Appelnotedebasdep"/>
          <w:rFonts w:ascii="Times New Roman" w:eastAsia="Times New Roman" w:hAnsi="Times New Roman" w:cs="Times New Roman" w:hint="cs"/>
          <w:sz w:val="26"/>
          <w:szCs w:val="26"/>
          <w:vertAlign w:val="baseline"/>
          <w:rtl/>
          <w:lang w:val="en-US" w:eastAsia="fr-FR"/>
        </w:rPr>
        <w:t xml:space="preserve">(الفقرة 1) </w:t>
      </w:r>
      <w:r w:rsidR="00A779B3" w:rsidRPr="005A1665">
        <w:rPr>
          <w:rStyle w:val="Appelnotedebasdep"/>
          <w:rFonts w:ascii="Times New Roman" w:eastAsia="Times New Roman" w:hAnsi="Times New Roman" w:cs="Times New Roman" w:hint="cs"/>
          <w:sz w:val="26"/>
          <w:szCs w:val="26"/>
          <w:vertAlign w:val="baseline"/>
          <w:rtl/>
          <w:lang w:val="en-US" w:eastAsia="fr-FR"/>
        </w:rPr>
        <w:t>والمادة</w:t>
      </w:r>
      <w:r w:rsidR="00F62D61" w:rsidRPr="005A1665">
        <w:rPr>
          <w:rStyle w:val="Appelnotedebasdep"/>
          <w:rFonts w:ascii="Times New Roman" w:eastAsia="Times New Roman" w:hAnsi="Times New Roman" w:cs="Times New Roman" w:hint="cs"/>
          <w:sz w:val="26"/>
          <w:szCs w:val="26"/>
          <w:vertAlign w:val="baseline"/>
          <w:rtl/>
          <w:lang w:val="en-US" w:eastAsia="fr-FR"/>
        </w:rPr>
        <w:t xml:space="preserve"> 44 (الفقرة 3) والمادة 50</w:t>
      </w:r>
      <w:r w:rsidR="00B96BC6" w:rsidRPr="005A1665">
        <w:rPr>
          <w:rStyle w:val="Appelnotedebasdep"/>
          <w:rFonts w:ascii="Times New Roman" w:eastAsia="Times New Roman" w:hAnsi="Times New Roman" w:cs="Times New Roman" w:hint="cs"/>
          <w:sz w:val="26"/>
          <w:szCs w:val="26"/>
          <w:vertAlign w:val="baseline"/>
          <w:rtl/>
          <w:lang w:val="en-US" w:eastAsia="fr-FR"/>
        </w:rPr>
        <w:t xml:space="preserve"> (الفقرتين 5 و6) والمادة 54</w:t>
      </w:r>
      <w:r w:rsidR="004F2DC8" w:rsidRPr="005A1665">
        <w:rPr>
          <w:rStyle w:val="Appelnotedebasdep"/>
          <w:rFonts w:ascii="Times New Roman" w:eastAsia="Times New Roman" w:hAnsi="Times New Roman" w:cs="Times New Roman" w:hint="cs"/>
          <w:sz w:val="26"/>
          <w:szCs w:val="26"/>
          <w:vertAlign w:val="baseline"/>
          <w:rtl/>
          <w:lang w:val="en-US" w:eastAsia="fr-FR"/>
        </w:rPr>
        <w:t xml:space="preserve"> (الفقرتين 2 و3) من </w:t>
      </w:r>
      <w:r w:rsidR="007434B0" w:rsidRPr="005A1665">
        <w:rPr>
          <w:rStyle w:val="Appelnotedebasdep"/>
          <w:rFonts w:ascii="Times New Roman" w:eastAsia="Times New Roman" w:hAnsi="Times New Roman" w:cs="Times New Roman" w:hint="cs"/>
          <w:sz w:val="26"/>
          <w:szCs w:val="26"/>
          <w:vertAlign w:val="baseline"/>
          <w:rtl/>
          <w:lang w:val="en-US" w:eastAsia="fr-FR"/>
        </w:rPr>
        <w:t>القانون</w:t>
      </w:r>
      <w:r w:rsidR="007434B0" w:rsidRPr="005A1665">
        <w:rPr>
          <w:rStyle w:val="Appelnotedebasdep"/>
          <w:rFonts w:ascii="Times New Roman" w:eastAsia="Times New Roman" w:hAnsi="Times New Roman" w:cs="Times New Roman"/>
          <w:sz w:val="26"/>
          <w:szCs w:val="26"/>
          <w:vertAlign w:val="baseline"/>
          <w:rtl/>
          <w:lang w:val="en-US" w:eastAsia="fr-FR"/>
        </w:rPr>
        <w:t xml:space="preserve"> </w:t>
      </w:r>
      <w:r w:rsidR="007434B0" w:rsidRPr="005A1665">
        <w:rPr>
          <w:rStyle w:val="Appelnotedebasdep"/>
          <w:rFonts w:ascii="Times New Roman" w:eastAsia="Times New Roman" w:hAnsi="Times New Roman" w:cs="Times New Roman" w:hint="cs"/>
          <w:sz w:val="26"/>
          <w:szCs w:val="26"/>
          <w:vertAlign w:val="baseline"/>
          <w:rtl/>
          <w:lang w:val="en-US" w:eastAsia="fr-FR"/>
        </w:rPr>
        <w:t>رقم</w:t>
      </w:r>
      <w:r w:rsidR="007434B0" w:rsidRPr="005A1665">
        <w:rPr>
          <w:rStyle w:val="Appelnotedebasdep"/>
          <w:rFonts w:ascii="Times New Roman" w:eastAsia="Times New Roman" w:hAnsi="Times New Roman" w:cs="Times New Roman"/>
          <w:sz w:val="26"/>
          <w:szCs w:val="26"/>
          <w:vertAlign w:val="baseline"/>
          <w:rtl/>
          <w:lang w:val="en-US" w:eastAsia="fr-FR"/>
        </w:rPr>
        <w:t xml:space="preserve"> 23.86</w:t>
      </w:r>
      <w:r w:rsidR="007434B0" w:rsidRPr="005A1665">
        <w:rPr>
          <w:rStyle w:val="Appelnotedebasdep"/>
          <w:rFonts w:ascii="Times New Roman" w:eastAsia="Times New Roman" w:hAnsi="Times New Roman" w:cs="Times New Roman" w:hint="cs"/>
          <w:sz w:val="26"/>
          <w:szCs w:val="26"/>
          <w:vertAlign w:val="baseline"/>
          <w:rtl/>
          <w:lang w:val="en-US" w:eastAsia="fr-FR"/>
        </w:rPr>
        <w:t xml:space="preserve"> المتعلق</w:t>
      </w:r>
      <w:r w:rsidR="007434B0" w:rsidRPr="005A1665">
        <w:rPr>
          <w:rStyle w:val="Appelnotedebasdep"/>
          <w:rFonts w:ascii="Times New Roman" w:eastAsia="Times New Roman" w:hAnsi="Times New Roman" w:cs="Times New Roman"/>
          <w:sz w:val="26"/>
          <w:szCs w:val="26"/>
          <w:vertAlign w:val="baseline"/>
          <w:rtl/>
          <w:lang w:val="en-US" w:eastAsia="fr-FR"/>
        </w:rPr>
        <w:t xml:space="preserve"> </w:t>
      </w:r>
      <w:r w:rsidR="007434B0" w:rsidRPr="005A1665">
        <w:rPr>
          <w:rStyle w:val="Appelnotedebasdep"/>
          <w:rFonts w:ascii="Times New Roman" w:eastAsia="Times New Roman" w:hAnsi="Times New Roman" w:cs="Times New Roman" w:hint="cs"/>
          <w:sz w:val="26"/>
          <w:szCs w:val="26"/>
          <w:vertAlign w:val="baseline"/>
          <w:rtl/>
          <w:lang w:val="en-US" w:eastAsia="fr-FR"/>
        </w:rPr>
        <w:t>بتنظيم المصاريف</w:t>
      </w:r>
      <w:r w:rsidR="007434B0" w:rsidRPr="005A1665">
        <w:rPr>
          <w:rStyle w:val="Appelnotedebasdep"/>
          <w:rFonts w:ascii="Times New Roman" w:eastAsia="Times New Roman" w:hAnsi="Times New Roman" w:cs="Times New Roman"/>
          <w:sz w:val="26"/>
          <w:szCs w:val="26"/>
          <w:vertAlign w:val="baseline"/>
          <w:rtl/>
          <w:lang w:val="en-US" w:eastAsia="fr-FR"/>
        </w:rPr>
        <w:t xml:space="preserve"> </w:t>
      </w:r>
      <w:r w:rsidR="007434B0" w:rsidRPr="005A1665">
        <w:rPr>
          <w:rStyle w:val="Appelnotedebasdep"/>
          <w:rFonts w:ascii="Times New Roman" w:eastAsia="Times New Roman" w:hAnsi="Times New Roman" w:cs="Times New Roman" w:hint="cs"/>
          <w:sz w:val="26"/>
          <w:szCs w:val="26"/>
          <w:vertAlign w:val="baseline"/>
          <w:rtl/>
          <w:lang w:val="en-US" w:eastAsia="fr-FR"/>
        </w:rPr>
        <w:t>القضائية</w:t>
      </w:r>
      <w:r w:rsidR="007434B0" w:rsidRPr="005A1665">
        <w:rPr>
          <w:rStyle w:val="Appelnotedebasdep"/>
          <w:rFonts w:ascii="Times New Roman" w:eastAsia="Times New Roman" w:hAnsi="Times New Roman" w:cs="Times New Roman"/>
          <w:sz w:val="26"/>
          <w:szCs w:val="26"/>
          <w:vertAlign w:val="baseline"/>
          <w:rtl/>
          <w:lang w:val="en-US" w:eastAsia="fr-FR"/>
        </w:rPr>
        <w:t xml:space="preserve"> </w:t>
      </w:r>
      <w:r w:rsidR="007434B0" w:rsidRPr="005A1665">
        <w:rPr>
          <w:rStyle w:val="Appelnotedebasdep"/>
          <w:rFonts w:ascii="Times New Roman" w:eastAsia="Times New Roman" w:hAnsi="Times New Roman" w:cs="Times New Roman" w:hint="cs"/>
          <w:sz w:val="26"/>
          <w:szCs w:val="26"/>
          <w:vertAlign w:val="baseline"/>
          <w:rtl/>
          <w:lang w:val="en-US" w:eastAsia="fr-FR"/>
        </w:rPr>
        <w:t>في</w:t>
      </w:r>
      <w:r w:rsidR="007434B0" w:rsidRPr="005A1665">
        <w:rPr>
          <w:rStyle w:val="Appelnotedebasdep"/>
          <w:rFonts w:ascii="Times New Roman" w:eastAsia="Times New Roman" w:hAnsi="Times New Roman" w:cs="Times New Roman"/>
          <w:sz w:val="26"/>
          <w:szCs w:val="26"/>
          <w:vertAlign w:val="baseline"/>
          <w:rtl/>
          <w:lang w:val="en-US" w:eastAsia="fr-FR"/>
        </w:rPr>
        <w:t xml:space="preserve"> </w:t>
      </w:r>
      <w:r w:rsidR="007434B0" w:rsidRPr="005A1665">
        <w:rPr>
          <w:rStyle w:val="Appelnotedebasdep"/>
          <w:rFonts w:ascii="Times New Roman" w:eastAsia="Times New Roman" w:hAnsi="Times New Roman" w:cs="Times New Roman" w:hint="cs"/>
          <w:sz w:val="26"/>
          <w:szCs w:val="26"/>
          <w:vertAlign w:val="baseline"/>
          <w:rtl/>
          <w:lang w:val="en-US" w:eastAsia="fr-FR"/>
        </w:rPr>
        <w:t>الميدان</w:t>
      </w:r>
      <w:r w:rsidR="007434B0" w:rsidRPr="005A1665">
        <w:rPr>
          <w:rStyle w:val="Appelnotedebasdep"/>
          <w:rFonts w:ascii="Times New Roman" w:eastAsia="Times New Roman" w:hAnsi="Times New Roman" w:cs="Times New Roman"/>
          <w:sz w:val="26"/>
          <w:szCs w:val="26"/>
          <w:vertAlign w:val="baseline"/>
          <w:rtl/>
          <w:lang w:val="en-US" w:eastAsia="fr-FR"/>
        </w:rPr>
        <w:t xml:space="preserve"> </w:t>
      </w:r>
      <w:r w:rsidR="007434B0" w:rsidRPr="005A1665">
        <w:rPr>
          <w:rStyle w:val="Appelnotedebasdep"/>
          <w:rFonts w:ascii="Times New Roman" w:eastAsia="Times New Roman" w:hAnsi="Times New Roman" w:cs="Times New Roman" w:hint="cs"/>
          <w:sz w:val="26"/>
          <w:szCs w:val="26"/>
          <w:vertAlign w:val="baseline"/>
          <w:rtl/>
          <w:lang w:val="en-US" w:eastAsia="fr-FR"/>
        </w:rPr>
        <w:t>الجنائي الصادر بتنفيذه ال</w:t>
      </w:r>
      <w:r w:rsidR="00276BE7" w:rsidRPr="005A1665">
        <w:rPr>
          <w:rStyle w:val="Appelnotedebasdep"/>
          <w:rFonts w:ascii="Times New Roman" w:eastAsia="Times New Roman" w:hAnsi="Times New Roman" w:cs="Times New Roman" w:hint="cs"/>
          <w:sz w:val="26"/>
          <w:szCs w:val="26"/>
          <w:vertAlign w:val="baseline"/>
          <w:rtl/>
          <w:lang w:val="en-US" w:eastAsia="fr-FR"/>
        </w:rPr>
        <w:t>ظهير</w:t>
      </w:r>
      <w:r w:rsidR="007434B0" w:rsidRPr="005A1665">
        <w:rPr>
          <w:rStyle w:val="Appelnotedebasdep"/>
          <w:rFonts w:ascii="Times New Roman" w:eastAsia="Times New Roman" w:hAnsi="Times New Roman" w:cs="Times New Roman" w:hint="cs"/>
          <w:sz w:val="26"/>
          <w:szCs w:val="26"/>
          <w:vertAlign w:val="baseline"/>
          <w:rtl/>
          <w:lang w:val="en-US" w:eastAsia="fr-FR"/>
        </w:rPr>
        <w:t xml:space="preserve"> ال</w:t>
      </w:r>
      <w:r w:rsidR="00276BE7" w:rsidRPr="005A1665">
        <w:rPr>
          <w:rStyle w:val="Appelnotedebasdep"/>
          <w:rFonts w:ascii="Times New Roman" w:eastAsia="Times New Roman" w:hAnsi="Times New Roman" w:cs="Times New Roman" w:hint="cs"/>
          <w:sz w:val="26"/>
          <w:szCs w:val="26"/>
          <w:vertAlign w:val="baseline"/>
          <w:rtl/>
          <w:lang w:val="en-US" w:eastAsia="fr-FR"/>
        </w:rPr>
        <w:t>شريف</w:t>
      </w:r>
      <w:r w:rsidR="00276BE7" w:rsidRPr="005A1665">
        <w:rPr>
          <w:rStyle w:val="Appelnotedebasdep"/>
          <w:rFonts w:ascii="Times New Roman" w:eastAsia="Times New Roman" w:hAnsi="Times New Roman" w:cs="Times New Roman"/>
          <w:sz w:val="26"/>
          <w:szCs w:val="26"/>
          <w:vertAlign w:val="baseline"/>
          <w:rtl/>
          <w:lang w:val="en-US" w:eastAsia="fr-FR"/>
        </w:rPr>
        <w:t xml:space="preserve"> </w:t>
      </w:r>
      <w:r w:rsidR="00276BE7" w:rsidRPr="005A1665">
        <w:rPr>
          <w:rStyle w:val="Appelnotedebasdep"/>
          <w:rFonts w:ascii="Times New Roman" w:eastAsia="Times New Roman" w:hAnsi="Times New Roman" w:cs="Times New Roman" w:hint="cs"/>
          <w:sz w:val="26"/>
          <w:szCs w:val="26"/>
          <w:vertAlign w:val="baseline"/>
          <w:rtl/>
          <w:lang w:val="en-US" w:eastAsia="fr-FR"/>
        </w:rPr>
        <w:t>رقم</w:t>
      </w:r>
      <w:r w:rsidR="00276BE7" w:rsidRPr="005A1665">
        <w:rPr>
          <w:rStyle w:val="Appelnotedebasdep"/>
          <w:rFonts w:ascii="Times New Roman" w:eastAsia="Times New Roman" w:hAnsi="Times New Roman" w:cs="Times New Roman"/>
          <w:sz w:val="26"/>
          <w:szCs w:val="26"/>
          <w:vertAlign w:val="baseline"/>
          <w:rtl/>
          <w:lang w:val="en-US" w:eastAsia="fr-FR"/>
        </w:rPr>
        <w:t xml:space="preserve"> 1.86.238 </w:t>
      </w:r>
      <w:r w:rsidR="00E43114" w:rsidRPr="005A1665">
        <w:rPr>
          <w:rStyle w:val="Appelnotedebasdep"/>
          <w:rFonts w:ascii="Times New Roman" w:eastAsia="Times New Roman" w:hAnsi="Times New Roman" w:cs="Times New Roman" w:hint="cs"/>
          <w:sz w:val="26"/>
          <w:szCs w:val="26"/>
          <w:vertAlign w:val="baseline"/>
          <w:rtl/>
          <w:lang w:val="en-US" w:eastAsia="fr-FR"/>
        </w:rPr>
        <w:t xml:space="preserve">بتاريخ </w:t>
      </w:r>
      <w:r w:rsidR="00276BE7" w:rsidRPr="005A1665">
        <w:rPr>
          <w:rStyle w:val="Appelnotedebasdep"/>
          <w:rFonts w:ascii="Times New Roman" w:eastAsia="Times New Roman" w:hAnsi="Times New Roman" w:cs="Times New Roman"/>
          <w:sz w:val="26"/>
          <w:szCs w:val="26"/>
          <w:vertAlign w:val="baseline"/>
          <w:rtl/>
          <w:lang w:val="en-US" w:eastAsia="fr-FR"/>
        </w:rPr>
        <w:t xml:space="preserve">28 </w:t>
      </w:r>
      <w:r w:rsidR="00276BE7" w:rsidRPr="005A1665">
        <w:rPr>
          <w:rStyle w:val="Appelnotedebasdep"/>
          <w:rFonts w:ascii="Times New Roman" w:eastAsia="Times New Roman" w:hAnsi="Times New Roman" w:cs="Times New Roman" w:hint="cs"/>
          <w:sz w:val="26"/>
          <w:szCs w:val="26"/>
          <w:vertAlign w:val="baseline"/>
          <w:rtl/>
          <w:lang w:val="en-US" w:eastAsia="fr-FR"/>
        </w:rPr>
        <w:t>من</w:t>
      </w:r>
      <w:r w:rsidR="00276BE7" w:rsidRPr="005A1665">
        <w:rPr>
          <w:rStyle w:val="Appelnotedebasdep"/>
          <w:rFonts w:ascii="Times New Roman" w:eastAsia="Times New Roman" w:hAnsi="Times New Roman" w:cs="Times New Roman"/>
          <w:sz w:val="26"/>
          <w:szCs w:val="26"/>
          <w:vertAlign w:val="baseline"/>
          <w:rtl/>
          <w:lang w:val="en-US" w:eastAsia="fr-FR"/>
        </w:rPr>
        <w:t xml:space="preserve"> </w:t>
      </w:r>
      <w:r w:rsidR="00276BE7" w:rsidRPr="005A1665">
        <w:rPr>
          <w:rStyle w:val="Appelnotedebasdep"/>
          <w:rFonts w:ascii="Times New Roman" w:eastAsia="Times New Roman" w:hAnsi="Times New Roman" w:cs="Times New Roman" w:hint="cs"/>
          <w:sz w:val="26"/>
          <w:szCs w:val="26"/>
          <w:vertAlign w:val="baseline"/>
          <w:rtl/>
          <w:lang w:val="en-US" w:eastAsia="fr-FR"/>
        </w:rPr>
        <w:t>ربيع</w:t>
      </w:r>
      <w:r w:rsidR="00276BE7" w:rsidRPr="005A1665">
        <w:rPr>
          <w:rStyle w:val="Appelnotedebasdep"/>
          <w:rFonts w:ascii="Times New Roman" w:eastAsia="Times New Roman" w:hAnsi="Times New Roman" w:cs="Times New Roman"/>
          <w:sz w:val="26"/>
          <w:szCs w:val="26"/>
          <w:vertAlign w:val="baseline"/>
          <w:rtl/>
          <w:lang w:val="en-US" w:eastAsia="fr-FR"/>
        </w:rPr>
        <w:t xml:space="preserve"> </w:t>
      </w:r>
      <w:r w:rsidR="00276BE7" w:rsidRPr="005A1665">
        <w:rPr>
          <w:rStyle w:val="Appelnotedebasdep"/>
          <w:rFonts w:ascii="Times New Roman" w:eastAsia="Times New Roman" w:hAnsi="Times New Roman" w:cs="Times New Roman" w:hint="cs"/>
          <w:sz w:val="26"/>
          <w:szCs w:val="26"/>
          <w:vertAlign w:val="baseline"/>
          <w:rtl/>
          <w:lang w:val="en-US" w:eastAsia="fr-FR"/>
        </w:rPr>
        <w:t>الآخر</w:t>
      </w:r>
      <w:r w:rsidR="00276BE7" w:rsidRPr="005A1665">
        <w:rPr>
          <w:rStyle w:val="Appelnotedebasdep"/>
          <w:rFonts w:ascii="Times New Roman" w:eastAsia="Times New Roman" w:hAnsi="Times New Roman" w:cs="Times New Roman"/>
          <w:sz w:val="26"/>
          <w:szCs w:val="26"/>
          <w:vertAlign w:val="baseline"/>
          <w:rtl/>
          <w:lang w:val="en-US" w:eastAsia="fr-FR"/>
        </w:rPr>
        <w:t xml:space="preserve"> 1407</w:t>
      </w:r>
      <w:r w:rsidR="007434B0"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276BE7" w:rsidRPr="005A1665">
        <w:rPr>
          <w:rStyle w:val="Appelnotedebasdep"/>
          <w:rFonts w:ascii="Times New Roman" w:eastAsia="Times New Roman" w:hAnsi="Times New Roman" w:cs="Times New Roman"/>
          <w:sz w:val="26"/>
          <w:szCs w:val="26"/>
          <w:vertAlign w:val="baseline"/>
          <w:lang w:val="en-US" w:eastAsia="fr-FR"/>
        </w:rPr>
        <w:t>31</w:t>
      </w:r>
      <w:r w:rsidR="007434B0"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276BE7" w:rsidRPr="005A1665">
        <w:rPr>
          <w:rStyle w:val="Appelnotedebasdep"/>
          <w:rFonts w:ascii="Times New Roman" w:eastAsia="Times New Roman" w:hAnsi="Times New Roman" w:cs="Times New Roman" w:hint="cs"/>
          <w:sz w:val="26"/>
          <w:szCs w:val="26"/>
          <w:vertAlign w:val="baseline"/>
          <w:rtl/>
          <w:lang w:val="en-US" w:eastAsia="fr-FR"/>
        </w:rPr>
        <w:t>ديسمبر</w:t>
      </w:r>
      <w:r w:rsidR="00276BE7" w:rsidRPr="005A1665">
        <w:rPr>
          <w:rStyle w:val="Appelnotedebasdep"/>
          <w:rFonts w:ascii="Times New Roman" w:eastAsia="Times New Roman" w:hAnsi="Times New Roman" w:cs="Times New Roman"/>
          <w:sz w:val="26"/>
          <w:szCs w:val="26"/>
          <w:vertAlign w:val="baseline"/>
          <w:rtl/>
          <w:lang w:val="en-US" w:eastAsia="fr-FR"/>
        </w:rPr>
        <w:t xml:space="preserve"> 1986)</w:t>
      </w:r>
      <w:r w:rsidR="00E43114" w:rsidRPr="005A1665">
        <w:rPr>
          <w:rStyle w:val="Appelnotedebasdep"/>
          <w:rFonts w:ascii="Times New Roman" w:eastAsia="Times New Roman" w:hAnsi="Times New Roman" w:cs="Times New Roman" w:hint="cs"/>
          <w:sz w:val="26"/>
          <w:szCs w:val="26"/>
          <w:vertAlign w:val="baseline"/>
          <w:rtl/>
          <w:lang w:val="en-US" w:eastAsia="fr-FR"/>
        </w:rPr>
        <w:t>؛</w:t>
      </w:r>
      <w:r w:rsidR="00276BE7" w:rsidRPr="005A1665">
        <w:rPr>
          <w:rStyle w:val="Appelnotedebasdep"/>
          <w:rFonts w:ascii="Times New Roman" w:eastAsia="Times New Roman" w:hAnsi="Times New Roman" w:cs="Times New Roman"/>
          <w:sz w:val="26"/>
          <w:szCs w:val="26"/>
          <w:vertAlign w:val="baseline"/>
          <w:rtl/>
          <w:lang w:val="en-US" w:eastAsia="fr-FR"/>
        </w:rPr>
        <w:t xml:space="preserve"> </w:t>
      </w:r>
      <w:r w:rsidR="00853EE4" w:rsidRPr="005A1665">
        <w:rPr>
          <w:rStyle w:val="Appelnotedebasdep"/>
          <w:rFonts w:ascii="Times New Roman" w:eastAsia="Times New Roman" w:hAnsi="Times New Roman" w:cs="Times New Roman" w:hint="cs"/>
          <w:sz w:val="26"/>
          <w:szCs w:val="26"/>
          <w:vertAlign w:val="baseline"/>
          <w:rtl/>
          <w:lang w:val="en-US" w:eastAsia="fr-FR"/>
        </w:rPr>
        <w:t>الجريدة</w:t>
      </w:r>
      <w:r w:rsidR="00853EE4" w:rsidRPr="005A1665">
        <w:rPr>
          <w:rStyle w:val="Appelnotedebasdep"/>
          <w:rFonts w:ascii="Times New Roman" w:eastAsia="Times New Roman" w:hAnsi="Times New Roman" w:cs="Times New Roman"/>
          <w:sz w:val="26"/>
          <w:szCs w:val="26"/>
          <w:vertAlign w:val="baseline"/>
          <w:rtl/>
          <w:lang w:val="en-US" w:eastAsia="fr-FR"/>
        </w:rPr>
        <w:t xml:space="preserve"> </w:t>
      </w:r>
      <w:r w:rsidR="00853EE4" w:rsidRPr="005A1665">
        <w:rPr>
          <w:rStyle w:val="Appelnotedebasdep"/>
          <w:rFonts w:ascii="Times New Roman" w:eastAsia="Times New Roman" w:hAnsi="Times New Roman" w:cs="Times New Roman" w:hint="cs"/>
          <w:sz w:val="26"/>
          <w:szCs w:val="26"/>
          <w:vertAlign w:val="baseline"/>
          <w:rtl/>
          <w:lang w:val="en-US" w:eastAsia="fr-FR"/>
        </w:rPr>
        <w:t>الرسمية</w:t>
      </w:r>
      <w:r w:rsidR="00853EE4" w:rsidRPr="005A1665">
        <w:rPr>
          <w:rStyle w:val="Appelnotedebasdep"/>
          <w:rFonts w:ascii="Times New Roman" w:eastAsia="Times New Roman" w:hAnsi="Times New Roman" w:cs="Times New Roman"/>
          <w:sz w:val="26"/>
          <w:szCs w:val="26"/>
          <w:vertAlign w:val="baseline"/>
          <w:rtl/>
          <w:lang w:val="en-US" w:eastAsia="fr-FR"/>
        </w:rPr>
        <w:t xml:space="preserve"> </w:t>
      </w:r>
      <w:r w:rsidR="00853EE4" w:rsidRPr="005A1665">
        <w:rPr>
          <w:rStyle w:val="Appelnotedebasdep"/>
          <w:rFonts w:ascii="Times New Roman" w:eastAsia="Times New Roman" w:hAnsi="Times New Roman" w:cs="Times New Roman" w:hint="cs"/>
          <w:sz w:val="26"/>
          <w:szCs w:val="26"/>
          <w:vertAlign w:val="baseline"/>
          <w:rtl/>
          <w:lang w:val="en-US" w:eastAsia="fr-FR"/>
        </w:rPr>
        <w:t>عدد</w:t>
      </w:r>
      <w:r w:rsidR="00853EE4" w:rsidRPr="005A1665">
        <w:rPr>
          <w:rStyle w:val="Appelnotedebasdep"/>
          <w:rFonts w:ascii="Times New Roman" w:eastAsia="Times New Roman" w:hAnsi="Times New Roman" w:cs="Times New Roman"/>
          <w:sz w:val="26"/>
          <w:szCs w:val="26"/>
          <w:vertAlign w:val="baseline"/>
          <w:rtl/>
          <w:lang w:val="en-US" w:eastAsia="fr-FR"/>
        </w:rPr>
        <w:t xml:space="preserve"> </w:t>
      </w:r>
      <w:r w:rsidR="00853EE4" w:rsidRPr="005A1665">
        <w:rPr>
          <w:rStyle w:val="Appelnotedebasdep"/>
          <w:rFonts w:ascii="Times New Roman" w:eastAsia="Times New Roman" w:hAnsi="Times New Roman" w:cs="Times New Roman" w:hint="cs"/>
          <w:sz w:val="26"/>
          <w:szCs w:val="26"/>
          <w:vertAlign w:val="baseline"/>
          <w:rtl/>
          <w:lang w:val="en-US" w:eastAsia="fr-FR"/>
        </w:rPr>
        <w:t>3877</w:t>
      </w:r>
      <w:r w:rsidR="00853EE4" w:rsidRPr="005A1665">
        <w:rPr>
          <w:rStyle w:val="Appelnotedebasdep"/>
          <w:rFonts w:ascii="Times New Roman" w:eastAsia="Times New Roman" w:hAnsi="Times New Roman" w:cs="Times New Roman"/>
          <w:sz w:val="26"/>
          <w:szCs w:val="26"/>
          <w:vertAlign w:val="baseline"/>
          <w:rtl/>
          <w:lang w:val="en-US" w:eastAsia="fr-FR"/>
        </w:rPr>
        <w:t xml:space="preserve"> </w:t>
      </w:r>
      <w:r w:rsidR="00853EE4" w:rsidRPr="005A1665">
        <w:rPr>
          <w:rStyle w:val="Appelnotedebasdep"/>
          <w:rFonts w:ascii="Times New Roman" w:eastAsia="Times New Roman" w:hAnsi="Times New Roman" w:cs="Times New Roman" w:hint="cs"/>
          <w:sz w:val="26"/>
          <w:szCs w:val="26"/>
          <w:vertAlign w:val="baseline"/>
          <w:rtl/>
          <w:lang w:val="en-US" w:eastAsia="fr-FR"/>
        </w:rPr>
        <w:t>بتاريخ</w:t>
      </w:r>
      <w:r w:rsidR="00853EE4" w:rsidRPr="005A1665">
        <w:rPr>
          <w:rStyle w:val="Appelnotedebasdep"/>
          <w:rFonts w:ascii="Times New Roman" w:eastAsia="Times New Roman" w:hAnsi="Times New Roman" w:cs="Times New Roman"/>
          <w:sz w:val="26"/>
          <w:szCs w:val="26"/>
          <w:vertAlign w:val="baseline"/>
          <w:rtl/>
          <w:lang w:val="en-US" w:eastAsia="fr-FR"/>
        </w:rPr>
        <w:t xml:space="preserve"> </w:t>
      </w:r>
      <w:r w:rsidR="00853EE4" w:rsidRPr="005A1665">
        <w:rPr>
          <w:rStyle w:val="Appelnotedebasdep"/>
          <w:rFonts w:ascii="Times New Roman" w:eastAsia="Times New Roman" w:hAnsi="Times New Roman" w:cs="Times New Roman" w:hint="cs"/>
          <w:sz w:val="26"/>
          <w:szCs w:val="26"/>
          <w:vertAlign w:val="baseline"/>
          <w:rtl/>
          <w:lang w:val="en-US" w:eastAsia="fr-FR"/>
        </w:rPr>
        <w:t>19 جمادى الآخرة 1407</w:t>
      </w:r>
      <w:r w:rsidR="00853EE4" w:rsidRPr="005A1665">
        <w:rPr>
          <w:rStyle w:val="Appelnotedebasdep"/>
          <w:rFonts w:ascii="Times New Roman" w:eastAsia="Times New Roman" w:hAnsi="Times New Roman" w:cs="Times New Roman"/>
          <w:sz w:val="26"/>
          <w:szCs w:val="26"/>
          <w:vertAlign w:val="baseline"/>
          <w:rtl/>
          <w:lang w:val="en-US" w:eastAsia="fr-FR"/>
        </w:rPr>
        <w:t xml:space="preserve"> (</w:t>
      </w:r>
      <w:r w:rsidR="00853EE4" w:rsidRPr="005A1665">
        <w:rPr>
          <w:rStyle w:val="Appelnotedebasdep"/>
          <w:rFonts w:ascii="Times New Roman" w:eastAsia="Times New Roman" w:hAnsi="Times New Roman" w:cs="Times New Roman" w:hint="cs"/>
          <w:sz w:val="26"/>
          <w:szCs w:val="26"/>
          <w:vertAlign w:val="baseline"/>
          <w:rtl/>
          <w:lang w:val="en-US" w:eastAsia="fr-FR"/>
        </w:rPr>
        <w:t>18 فبراير 1987</w:t>
      </w:r>
      <w:r w:rsidR="00853EE4" w:rsidRPr="005A1665">
        <w:rPr>
          <w:rStyle w:val="Appelnotedebasdep"/>
          <w:rFonts w:ascii="Times New Roman" w:eastAsia="Times New Roman" w:hAnsi="Times New Roman" w:cs="Times New Roman"/>
          <w:sz w:val="26"/>
          <w:szCs w:val="26"/>
          <w:vertAlign w:val="baseline"/>
          <w:rtl/>
          <w:lang w:val="en-US" w:eastAsia="fr-FR"/>
        </w:rPr>
        <w:t>)</w:t>
      </w:r>
      <w:r w:rsidR="00853EE4" w:rsidRPr="005A1665">
        <w:rPr>
          <w:rStyle w:val="Appelnotedebasdep"/>
          <w:rFonts w:ascii="Times New Roman" w:eastAsia="Times New Roman" w:hAnsi="Times New Roman" w:cs="Times New Roman" w:hint="cs"/>
          <w:sz w:val="26"/>
          <w:szCs w:val="26"/>
          <w:vertAlign w:val="baseline"/>
          <w:rtl/>
          <w:lang w:val="en-US" w:eastAsia="fr-FR"/>
        </w:rPr>
        <w:t>،</w:t>
      </w:r>
      <w:r w:rsidR="00AA22FE">
        <w:rPr>
          <w:rStyle w:val="Appelnotedebasdep"/>
          <w:rFonts w:ascii="Times New Roman" w:eastAsia="Times New Roman" w:hAnsi="Times New Roman" w:cs="Times New Roman"/>
          <w:sz w:val="26"/>
          <w:szCs w:val="26"/>
          <w:vertAlign w:val="baseline"/>
          <w:rtl/>
          <w:lang w:val="en-US" w:eastAsia="fr-FR"/>
        </w:rPr>
        <w:t xml:space="preserve"> </w:t>
      </w:r>
      <w:r w:rsidR="00853EE4" w:rsidRPr="005A1665">
        <w:rPr>
          <w:rStyle w:val="Appelnotedebasdep"/>
          <w:rFonts w:ascii="Times New Roman" w:eastAsia="Times New Roman" w:hAnsi="Times New Roman" w:cs="Times New Roman" w:hint="cs"/>
          <w:sz w:val="26"/>
          <w:szCs w:val="26"/>
          <w:vertAlign w:val="baseline"/>
          <w:rtl/>
          <w:lang w:val="en-US" w:eastAsia="fr-FR"/>
        </w:rPr>
        <w:t>ص</w:t>
      </w:r>
      <w:r w:rsidR="00853EE4" w:rsidRPr="005A1665">
        <w:rPr>
          <w:rStyle w:val="Appelnotedebasdep"/>
          <w:rFonts w:ascii="Times New Roman" w:eastAsia="Times New Roman" w:hAnsi="Times New Roman" w:cs="Times New Roman"/>
          <w:sz w:val="26"/>
          <w:szCs w:val="26"/>
          <w:vertAlign w:val="baseline"/>
          <w:rtl/>
          <w:lang w:val="en-US" w:eastAsia="fr-FR"/>
        </w:rPr>
        <w:t xml:space="preserve"> </w:t>
      </w:r>
      <w:r w:rsidR="00297737" w:rsidRPr="005A1665">
        <w:rPr>
          <w:rStyle w:val="Appelnotedebasdep"/>
          <w:rFonts w:ascii="Times New Roman" w:eastAsia="Times New Roman" w:hAnsi="Times New Roman" w:cs="Times New Roman" w:hint="cs"/>
          <w:sz w:val="26"/>
          <w:szCs w:val="26"/>
          <w:vertAlign w:val="baseline"/>
          <w:rtl/>
          <w:lang w:val="en-US" w:eastAsia="fr-FR"/>
        </w:rPr>
        <w:t>161</w:t>
      </w:r>
      <w:r w:rsidR="008E4E7F" w:rsidRPr="005A1665">
        <w:rPr>
          <w:rStyle w:val="Appelnotedebasdep"/>
          <w:rFonts w:ascii="Times New Roman" w:eastAsia="Times New Roman" w:hAnsi="Times New Roman" w:cs="Times New Roman" w:hint="cs"/>
          <w:sz w:val="26"/>
          <w:szCs w:val="26"/>
          <w:vertAlign w:val="baseline"/>
          <w:rtl/>
          <w:lang w:val="en-US" w:eastAsia="fr-FR"/>
        </w:rPr>
        <w:t>.</w:t>
      </w:r>
    </w:p>
  </w:footnote>
  <w:footnote w:id="19">
    <w:p w:rsidR="00250CC9" w:rsidRPr="005A1665" w:rsidRDefault="00250CC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Pr="005A1665">
        <w:rPr>
          <w:rStyle w:val="Appelnotedebasdep"/>
          <w:rFonts w:ascii="Times New Roman" w:eastAsia="Times New Roman" w:hAnsi="Times New Roman" w:cs="Times New Roman" w:hint="cs"/>
          <w:sz w:val="26"/>
          <w:szCs w:val="26"/>
          <w:vertAlign w:val="baseline"/>
          <w:rtl/>
          <w:lang w:val="en-US" w:eastAsia="fr-FR"/>
        </w:rPr>
        <w:t>- قارن على سبيل المثال مع مقتضيات الفصل</w:t>
      </w:r>
      <w:r w:rsidRPr="005A1665">
        <w:rPr>
          <w:rStyle w:val="Appelnotedebasdep"/>
          <w:rFonts w:ascii="Times New Roman" w:eastAsia="Times New Roman" w:hAnsi="Times New Roman" w:cs="Times New Roman"/>
          <w:sz w:val="26"/>
          <w:szCs w:val="26"/>
          <w:vertAlign w:val="baseline"/>
          <w:rtl/>
          <w:lang w:val="en-US" w:eastAsia="fr-FR"/>
        </w:rPr>
        <w:t xml:space="preserve"> 57</w:t>
      </w:r>
      <w:r w:rsidR="000B0147" w:rsidRPr="005A1665">
        <w:rPr>
          <w:rStyle w:val="Appelnotedebasdep"/>
          <w:rFonts w:ascii="Times New Roman" w:eastAsia="Times New Roman" w:hAnsi="Times New Roman" w:cs="Times New Roman" w:hint="cs"/>
          <w:sz w:val="26"/>
          <w:szCs w:val="26"/>
          <w:vertAlign w:val="baseline"/>
          <w:rtl/>
          <w:lang w:val="en-US" w:eastAsia="fr-FR"/>
        </w:rPr>
        <w:t xml:space="preserve"> من قانون المسطرة المدنية المتع</w:t>
      </w:r>
      <w:r w:rsidR="00907A8A" w:rsidRPr="005A1665">
        <w:rPr>
          <w:rStyle w:val="Appelnotedebasdep"/>
          <w:rFonts w:ascii="Times New Roman" w:eastAsia="Times New Roman" w:hAnsi="Times New Roman" w:cs="Times New Roman" w:hint="cs"/>
          <w:sz w:val="26"/>
          <w:szCs w:val="26"/>
          <w:vertAlign w:val="baseline"/>
          <w:rtl/>
          <w:lang w:val="en-US" w:eastAsia="fr-FR"/>
        </w:rPr>
        <w:t>لق بالمبالغ المودعة من أجل أداء مصاريف الخبراء:</w:t>
      </w:r>
    </w:p>
    <w:p w:rsidR="00250CC9" w:rsidRPr="005A1665" w:rsidRDefault="00907A8A"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w:t>
      </w:r>
      <w:r w:rsidR="00250CC9" w:rsidRPr="005A1665">
        <w:rPr>
          <w:rStyle w:val="Appelnotedebasdep"/>
          <w:rFonts w:ascii="Times New Roman" w:eastAsia="Times New Roman" w:hAnsi="Times New Roman" w:cs="Times New Roman" w:hint="cs"/>
          <w:sz w:val="26"/>
          <w:szCs w:val="26"/>
          <w:vertAlign w:val="baseline"/>
          <w:rtl/>
          <w:lang w:val="en-US" w:eastAsia="fr-FR"/>
        </w:rPr>
        <w:t>يتم</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استعمال</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المبالغ</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المودعة</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بواسطة</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كتابة</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الضبط</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تحت</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مراقبة</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القاضي</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المقرر</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أو</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القاضي</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المكلف</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بالقضية،</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ولا</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تسلم</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المبالغ</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المودعة</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من</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أجل</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أداء</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الأجور</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ومصاريف</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الخبراء</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والشهود</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في</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أي</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حالة</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مباشرة</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من</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الأطراف</w:t>
      </w:r>
      <w:r w:rsidR="00250CC9" w:rsidRPr="005A1665">
        <w:rPr>
          <w:rStyle w:val="Appelnotedebasdep"/>
          <w:rFonts w:ascii="Times New Roman" w:eastAsia="Times New Roman" w:hAnsi="Times New Roman" w:cs="Times New Roman"/>
          <w:sz w:val="26"/>
          <w:szCs w:val="26"/>
          <w:vertAlign w:val="baseline"/>
          <w:rtl/>
          <w:lang w:val="en-US" w:eastAsia="fr-FR"/>
        </w:rPr>
        <w:t xml:space="preserve"> </w:t>
      </w:r>
      <w:r w:rsidR="00250CC9" w:rsidRPr="005A1665">
        <w:rPr>
          <w:rStyle w:val="Appelnotedebasdep"/>
          <w:rFonts w:ascii="Times New Roman" w:eastAsia="Times New Roman" w:hAnsi="Times New Roman" w:cs="Times New Roman" w:hint="cs"/>
          <w:sz w:val="26"/>
          <w:szCs w:val="26"/>
          <w:vertAlign w:val="baseline"/>
          <w:rtl/>
          <w:lang w:val="en-US" w:eastAsia="fr-FR"/>
        </w:rPr>
        <w:t>إليهم</w:t>
      </w:r>
      <w:r w:rsidR="00250CC9" w:rsidRPr="005A1665">
        <w:rPr>
          <w:rStyle w:val="Appelnotedebasdep"/>
          <w:rFonts w:ascii="Times New Roman" w:eastAsia="Times New Roman" w:hAnsi="Times New Roman" w:cs="Times New Roman"/>
          <w:sz w:val="26"/>
          <w:szCs w:val="26"/>
          <w:vertAlign w:val="baseline"/>
          <w:lang w:val="en-US" w:eastAsia="fr-FR"/>
        </w:rPr>
        <w:t xml:space="preserve">. </w:t>
      </w:r>
    </w:p>
    <w:p w:rsidR="00250CC9" w:rsidRPr="005A1665" w:rsidRDefault="00250CC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يشطب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على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المسجل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الجدول</w:t>
      </w:r>
      <w:r w:rsidR="00AA22FE">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الذي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تسلم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المبالغ</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مباشرة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الأطراف</w:t>
      </w:r>
      <w:r w:rsidR="00907A8A" w:rsidRPr="005A1665">
        <w:rPr>
          <w:rStyle w:val="Appelnotedebasdep"/>
          <w:rFonts w:ascii="Times New Roman" w:eastAsia="Times New Roman" w:hAnsi="Times New Roman" w:cs="Times New Roman" w:hint="cs"/>
          <w:sz w:val="26"/>
          <w:szCs w:val="26"/>
          <w:vertAlign w:val="baseline"/>
          <w:rtl/>
          <w:lang w:val="en-US" w:eastAsia="fr-FR"/>
        </w:rPr>
        <w:t>"</w:t>
      </w:r>
      <w:r w:rsidRPr="005A1665">
        <w:rPr>
          <w:rStyle w:val="Appelnotedebasdep"/>
          <w:rFonts w:ascii="Times New Roman" w:eastAsia="Times New Roman" w:hAnsi="Times New Roman" w:cs="Times New Roman"/>
          <w:sz w:val="26"/>
          <w:szCs w:val="26"/>
          <w:vertAlign w:val="baseline"/>
          <w:rtl/>
          <w:lang w:val="en-US" w:eastAsia="fr-FR"/>
        </w:rPr>
        <w:t>.</w:t>
      </w:r>
    </w:p>
  </w:footnote>
  <w:footnote w:id="20">
    <w:p w:rsidR="001A538D" w:rsidRPr="005A1665" w:rsidRDefault="001A538D"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00E17BE8" w:rsidRPr="005A1665">
        <w:rPr>
          <w:rStyle w:val="Appelnotedebasdep"/>
          <w:rFonts w:ascii="Times New Roman" w:eastAsia="Times New Roman" w:hAnsi="Times New Roman" w:cs="Times New Roman" w:hint="cs"/>
          <w:sz w:val="26"/>
          <w:szCs w:val="26"/>
          <w:vertAlign w:val="baseline"/>
          <w:rtl/>
          <w:lang w:val="en-US" w:eastAsia="fr-FR"/>
        </w:rPr>
        <w:t>- انظر الهامش المتضمن في المادة 23 أعلاه.</w:t>
      </w:r>
    </w:p>
  </w:footnote>
  <w:footnote w:id="21">
    <w:p w:rsidR="00B065C3" w:rsidRPr="005A1665" w:rsidRDefault="00B065C3"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Pr="005A1665">
        <w:rPr>
          <w:rStyle w:val="Appelnotedebasdep"/>
          <w:rFonts w:ascii="Times New Roman" w:eastAsia="Times New Roman" w:hAnsi="Times New Roman" w:cs="Times New Roman" w:hint="cs"/>
          <w:sz w:val="26"/>
          <w:szCs w:val="26"/>
          <w:vertAlign w:val="baseline"/>
          <w:rtl/>
          <w:lang w:val="en-US" w:eastAsia="fr-FR"/>
        </w:rPr>
        <w:t>-</w:t>
      </w:r>
      <w:r w:rsidR="006D5E2B" w:rsidRPr="005A1665">
        <w:rPr>
          <w:rStyle w:val="Appelnotedebasdep"/>
          <w:rFonts w:ascii="Times New Roman" w:eastAsia="Times New Roman" w:hAnsi="Times New Roman" w:cs="Times New Roman" w:hint="cs"/>
          <w:sz w:val="26"/>
          <w:szCs w:val="26"/>
          <w:vertAlign w:val="baseline"/>
          <w:rtl/>
          <w:lang w:val="en-US" w:eastAsia="fr-FR"/>
        </w:rPr>
        <w:t xml:space="preserve"> القانون</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رقم</w:t>
      </w:r>
      <w:r w:rsidR="006D5E2B" w:rsidRPr="005A1665">
        <w:rPr>
          <w:rStyle w:val="Appelnotedebasdep"/>
          <w:rFonts w:ascii="Times New Roman" w:eastAsia="Times New Roman" w:hAnsi="Times New Roman" w:cs="Times New Roman"/>
          <w:sz w:val="26"/>
          <w:szCs w:val="26"/>
          <w:vertAlign w:val="baseline"/>
          <w:rtl/>
          <w:lang w:val="en-US" w:eastAsia="fr-FR"/>
        </w:rPr>
        <w:t xml:space="preserve"> 41.90 </w:t>
      </w:r>
      <w:r w:rsidR="006D5E2B" w:rsidRPr="005A1665">
        <w:rPr>
          <w:rStyle w:val="Appelnotedebasdep"/>
          <w:rFonts w:ascii="Times New Roman" w:eastAsia="Times New Roman" w:hAnsi="Times New Roman" w:cs="Times New Roman" w:hint="cs"/>
          <w:sz w:val="26"/>
          <w:szCs w:val="26"/>
          <w:vertAlign w:val="baseline"/>
          <w:rtl/>
          <w:lang w:val="en-US" w:eastAsia="fr-FR"/>
        </w:rPr>
        <w:t>المحدث</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بموجبه</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محاكم</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إدارية</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الصادر</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بتنفيذه</w:t>
      </w:r>
      <w:r w:rsidR="005A1665" w:rsidRPr="005A1665">
        <w:rPr>
          <w:rStyle w:val="Appelnotedebasdep"/>
          <w:rFonts w:ascii="Times New Roman" w:eastAsia="Times New Roman" w:hAnsi="Times New Roman" w:cs="Times New Roman" w:hint="cs"/>
          <w:sz w:val="26"/>
          <w:szCs w:val="26"/>
          <w:vertAlign w:val="baseline"/>
          <w:rtl/>
          <w:lang w:val="en-US" w:eastAsia="fr-FR"/>
        </w:rPr>
        <w:t xml:space="preserve"> ال</w:t>
      </w:r>
      <w:r w:rsidR="006D5E2B" w:rsidRPr="005A1665">
        <w:rPr>
          <w:rStyle w:val="Appelnotedebasdep"/>
          <w:rFonts w:ascii="Times New Roman" w:eastAsia="Times New Roman" w:hAnsi="Times New Roman" w:cs="Times New Roman" w:hint="cs"/>
          <w:sz w:val="26"/>
          <w:szCs w:val="26"/>
          <w:vertAlign w:val="baseline"/>
          <w:rtl/>
          <w:lang w:val="en-US" w:eastAsia="fr-FR"/>
        </w:rPr>
        <w:t>ظهير</w:t>
      </w:r>
      <w:r w:rsidR="005A1665" w:rsidRPr="005A1665">
        <w:rPr>
          <w:rStyle w:val="Appelnotedebasdep"/>
          <w:rFonts w:ascii="Times New Roman" w:eastAsia="Times New Roman" w:hAnsi="Times New Roman" w:cs="Times New Roman" w:hint="cs"/>
          <w:sz w:val="26"/>
          <w:szCs w:val="26"/>
          <w:vertAlign w:val="baseline"/>
          <w:rtl/>
          <w:lang w:val="en-US" w:eastAsia="fr-FR"/>
        </w:rPr>
        <w:t xml:space="preserve"> ال</w:t>
      </w:r>
      <w:r w:rsidR="006D5E2B" w:rsidRPr="005A1665">
        <w:rPr>
          <w:rStyle w:val="Appelnotedebasdep"/>
          <w:rFonts w:ascii="Times New Roman" w:eastAsia="Times New Roman" w:hAnsi="Times New Roman" w:cs="Times New Roman" w:hint="cs"/>
          <w:sz w:val="26"/>
          <w:szCs w:val="26"/>
          <w:vertAlign w:val="baseline"/>
          <w:rtl/>
          <w:lang w:val="en-US" w:eastAsia="fr-FR"/>
        </w:rPr>
        <w:t>شريف</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رقم</w:t>
      </w:r>
      <w:r w:rsidR="006D5E2B" w:rsidRPr="005A1665">
        <w:rPr>
          <w:rStyle w:val="Appelnotedebasdep"/>
          <w:rFonts w:ascii="Times New Roman" w:eastAsia="Times New Roman" w:hAnsi="Times New Roman" w:cs="Times New Roman"/>
          <w:sz w:val="26"/>
          <w:szCs w:val="26"/>
          <w:vertAlign w:val="baseline"/>
          <w:rtl/>
          <w:lang w:val="en-US" w:eastAsia="fr-FR"/>
        </w:rPr>
        <w:t xml:space="preserve"> 1.91.225 </w:t>
      </w:r>
      <w:r w:rsidR="006D5E2B" w:rsidRPr="005A1665">
        <w:rPr>
          <w:rStyle w:val="Appelnotedebasdep"/>
          <w:rFonts w:ascii="Times New Roman" w:eastAsia="Times New Roman" w:hAnsi="Times New Roman" w:cs="Times New Roman" w:hint="cs"/>
          <w:sz w:val="26"/>
          <w:szCs w:val="26"/>
          <w:vertAlign w:val="baseline"/>
          <w:rtl/>
          <w:lang w:val="en-US" w:eastAsia="fr-FR"/>
        </w:rPr>
        <w:t>بتاريخ</w:t>
      </w:r>
      <w:r w:rsidR="006D5E2B" w:rsidRPr="005A1665">
        <w:rPr>
          <w:rStyle w:val="Appelnotedebasdep"/>
          <w:rFonts w:ascii="Times New Roman" w:eastAsia="Times New Roman" w:hAnsi="Times New Roman" w:cs="Times New Roman"/>
          <w:sz w:val="26"/>
          <w:szCs w:val="26"/>
          <w:vertAlign w:val="baseline"/>
          <w:rtl/>
          <w:lang w:val="en-US" w:eastAsia="fr-FR"/>
        </w:rPr>
        <w:t xml:space="preserve"> 22 </w:t>
      </w:r>
      <w:r w:rsidR="006D5E2B" w:rsidRPr="005A1665">
        <w:rPr>
          <w:rStyle w:val="Appelnotedebasdep"/>
          <w:rFonts w:ascii="Times New Roman" w:eastAsia="Times New Roman" w:hAnsi="Times New Roman" w:cs="Times New Roman" w:hint="cs"/>
          <w:sz w:val="26"/>
          <w:szCs w:val="26"/>
          <w:vertAlign w:val="baseline"/>
          <w:rtl/>
          <w:lang w:val="en-US" w:eastAsia="fr-FR"/>
        </w:rPr>
        <w:t>من</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ربيع</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الأول</w:t>
      </w:r>
      <w:r w:rsidR="006D5E2B" w:rsidRPr="005A1665">
        <w:rPr>
          <w:rStyle w:val="Appelnotedebasdep"/>
          <w:rFonts w:ascii="Times New Roman" w:eastAsia="Times New Roman" w:hAnsi="Times New Roman" w:cs="Times New Roman"/>
          <w:sz w:val="26"/>
          <w:szCs w:val="26"/>
          <w:vertAlign w:val="baseline"/>
          <w:rtl/>
          <w:lang w:val="en-US" w:eastAsia="fr-FR"/>
        </w:rPr>
        <w:t xml:space="preserve"> 1414 (</w:t>
      </w:r>
      <w:r w:rsidR="006D5E2B" w:rsidRPr="005A1665">
        <w:rPr>
          <w:rStyle w:val="Appelnotedebasdep"/>
          <w:rFonts w:ascii="Times New Roman" w:eastAsia="Times New Roman" w:hAnsi="Times New Roman" w:cs="Times New Roman" w:hint="cs"/>
          <w:sz w:val="26"/>
          <w:szCs w:val="26"/>
          <w:vertAlign w:val="baseline"/>
          <w:rtl/>
          <w:lang w:val="en-US" w:eastAsia="fr-FR"/>
        </w:rPr>
        <w:t>10</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سبتمبر</w:t>
      </w:r>
      <w:r w:rsidR="006D5E2B" w:rsidRPr="005A1665">
        <w:rPr>
          <w:rStyle w:val="Appelnotedebasdep"/>
          <w:rFonts w:ascii="Times New Roman" w:eastAsia="Times New Roman" w:hAnsi="Times New Roman" w:cs="Times New Roman"/>
          <w:sz w:val="26"/>
          <w:szCs w:val="26"/>
          <w:vertAlign w:val="baseline"/>
          <w:rtl/>
          <w:lang w:val="en-US" w:eastAsia="fr-FR"/>
        </w:rPr>
        <w:t xml:space="preserve"> 1993)</w:t>
      </w:r>
      <w:r w:rsidR="006D5E2B" w:rsidRPr="005A1665">
        <w:rPr>
          <w:rStyle w:val="Appelnotedebasdep"/>
          <w:rFonts w:ascii="Times New Roman" w:eastAsia="Times New Roman" w:hAnsi="Times New Roman" w:cs="Times New Roman" w:hint="cs"/>
          <w:sz w:val="26"/>
          <w:szCs w:val="26"/>
          <w:vertAlign w:val="baseline"/>
          <w:rtl/>
          <w:lang w:val="en-US" w:eastAsia="fr-FR"/>
        </w:rPr>
        <w:t>؛</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الجريدة</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الرسمية</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عدد</w:t>
      </w:r>
      <w:r w:rsidR="006D5E2B" w:rsidRPr="005A1665">
        <w:rPr>
          <w:rStyle w:val="Appelnotedebasdep"/>
          <w:rFonts w:ascii="Times New Roman" w:eastAsia="Times New Roman" w:hAnsi="Times New Roman" w:cs="Times New Roman"/>
          <w:sz w:val="26"/>
          <w:szCs w:val="26"/>
          <w:vertAlign w:val="baseline"/>
          <w:rtl/>
          <w:lang w:val="en-US" w:eastAsia="fr-FR"/>
        </w:rPr>
        <w:t xml:space="preserve"> 4227 </w:t>
      </w:r>
      <w:r w:rsidR="006D5E2B" w:rsidRPr="005A1665">
        <w:rPr>
          <w:rStyle w:val="Appelnotedebasdep"/>
          <w:rFonts w:ascii="Times New Roman" w:eastAsia="Times New Roman" w:hAnsi="Times New Roman" w:cs="Times New Roman" w:hint="cs"/>
          <w:sz w:val="26"/>
          <w:szCs w:val="26"/>
          <w:vertAlign w:val="baseline"/>
          <w:rtl/>
          <w:lang w:val="en-US" w:eastAsia="fr-FR"/>
        </w:rPr>
        <w:t>بتاريخ</w:t>
      </w:r>
      <w:r w:rsidR="006D5E2B" w:rsidRPr="005A1665">
        <w:rPr>
          <w:rStyle w:val="Appelnotedebasdep"/>
          <w:rFonts w:ascii="Times New Roman" w:eastAsia="Times New Roman" w:hAnsi="Times New Roman" w:cs="Times New Roman"/>
          <w:sz w:val="26"/>
          <w:szCs w:val="26"/>
          <w:vertAlign w:val="baseline"/>
          <w:rtl/>
          <w:lang w:val="en-US" w:eastAsia="fr-FR"/>
        </w:rPr>
        <w:t xml:space="preserve"> 18 </w:t>
      </w:r>
      <w:r w:rsidR="006D5E2B" w:rsidRPr="005A1665">
        <w:rPr>
          <w:rStyle w:val="Appelnotedebasdep"/>
          <w:rFonts w:ascii="Times New Roman" w:eastAsia="Times New Roman" w:hAnsi="Times New Roman" w:cs="Times New Roman" w:hint="cs"/>
          <w:sz w:val="26"/>
          <w:szCs w:val="26"/>
          <w:vertAlign w:val="baseline"/>
          <w:rtl/>
          <w:lang w:val="en-US" w:eastAsia="fr-FR"/>
        </w:rPr>
        <w:t>جمادى</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الأولى</w:t>
      </w:r>
      <w:r w:rsidR="006D5E2B" w:rsidRPr="005A1665">
        <w:rPr>
          <w:rStyle w:val="Appelnotedebasdep"/>
          <w:rFonts w:ascii="Times New Roman" w:eastAsia="Times New Roman" w:hAnsi="Times New Roman" w:cs="Times New Roman"/>
          <w:sz w:val="26"/>
          <w:szCs w:val="26"/>
          <w:vertAlign w:val="baseline"/>
          <w:rtl/>
          <w:lang w:val="en-US" w:eastAsia="fr-FR"/>
        </w:rPr>
        <w:t xml:space="preserve"> 1414 (3 </w:t>
      </w:r>
      <w:r w:rsidR="006D5E2B" w:rsidRPr="005A1665">
        <w:rPr>
          <w:rStyle w:val="Appelnotedebasdep"/>
          <w:rFonts w:ascii="Times New Roman" w:eastAsia="Times New Roman" w:hAnsi="Times New Roman" w:cs="Times New Roman" w:hint="cs"/>
          <w:sz w:val="26"/>
          <w:szCs w:val="26"/>
          <w:vertAlign w:val="baseline"/>
          <w:rtl/>
          <w:lang w:val="en-US" w:eastAsia="fr-FR"/>
        </w:rPr>
        <w:t>نوفمبر</w:t>
      </w:r>
      <w:r w:rsidR="006D5E2B" w:rsidRPr="005A1665">
        <w:rPr>
          <w:rStyle w:val="Appelnotedebasdep"/>
          <w:rFonts w:ascii="Times New Roman" w:eastAsia="Times New Roman" w:hAnsi="Times New Roman" w:cs="Times New Roman"/>
          <w:sz w:val="26"/>
          <w:szCs w:val="26"/>
          <w:vertAlign w:val="baseline"/>
          <w:rtl/>
          <w:lang w:val="en-US" w:eastAsia="fr-FR"/>
        </w:rPr>
        <w:t xml:space="preserve"> 1993)</w:t>
      </w:r>
      <w:r w:rsidR="006D5E2B" w:rsidRPr="005A1665">
        <w:rPr>
          <w:rStyle w:val="Appelnotedebasdep"/>
          <w:rFonts w:ascii="Times New Roman" w:eastAsia="Times New Roman" w:hAnsi="Times New Roman" w:cs="Times New Roman" w:hint="cs"/>
          <w:sz w:val="26"/>
          <w:szCs w:val="26"/>
          <w:vertAlign w:val="baseline"/>
          <w:rtl/>
          <w:lang w:val="en-US" w:eastAsia="fr-FR"/>
        </w:rPr>
        <w:t>،</w:t>
      </w:r>
      <w:r w:rsidR="006D5E2B" w:rsidRPr="005A1665">
        <w:rPr>
          <w:rStyle w:val="Appelnotedebasdep"/>
          <w:rFonts w:ascii="Times New Roman" w:eastAsia="Times New Roman" w:hAnsi="Times New Roman" w:cs="Times New Roman"/>
          <w:sz w:val="26"/>
          <w:szCs w:val="26"/>
          <w:vertAlign w:val="baseline"/>
          <w:rtl/>
          <w:lang w:val="en-US" w:eastAsia="fr-FR"/>
        </w:rPr>
        <w:t xml:space="preserve"> </w:t>
      </w:r>
      <w:r w:rsidR="006D5E2B" w:rsidRPr="005A1665">
        <w:rPr>
          <w:rStyle w:val="Appelnotedebasdep"/>
          <w:rFonts w:ascii="Times New Roman" w:eastAsia="Times New Roman" w:hAnsi="Times New Roman" w:cs="Times New Roman" w:hint="cs"/>
          <w:sz w:val="26"/>
          <w:szCs w:val="26"/>
          <w:vertAlign w:val="baseline"/>
          <w:rtl/>
          <w:lang w:val="en-US" w:eastAsia="fr-FR"/>
        </w:rPr>
        <w:t>ص</w:t>
      </w:r>
      <w:r w:rsidR="006D5E2B" w:rsidRPr="005A1665">
        <w:rPr>
          <w:rStyle w:val="Appelnotedebasdep"/>
          <w:rFonts w:ascii="Times New Roman" w:eastAsia="Times New Roman" w:hAnsi="Times New Roman" w:cs="Times New Roman"/>
          <w:sz w:val="26"/>
          <w:szCs w:val="26"/>
          <w:vertAlign w:val="baseline"/>
          <w:rtl/>
          <w:lang w:val="en-US" w:eastAsia="fr-FR"/>
        </w:rPr>
        <w:t xml:space="preserve"> 2168</w:t>
      </w:r>
      <w:r w:rsidR="005A1665" w:rsidRPr="005A1665">
        <w:rPr>
          <w:rStyle w:val="Appelnotedebasdep"/>
          <w:rFonts w:ascii="Times New Roman" w:eastAsia="Times New Roman" w:hAnsi="Times New Roman" w:cs="Times New Roman" w:hint="cs"/>
          <w:sz w:val="26"/>
          <w:szCs w:val="26"/>
          <w:vertAlign w:val="baseline"/>
          <w:rtl/>
          <w:lang w:val="en-US" w:eastAsia="fr-FR"/>
        </w:rPr>
        <w:t>؛ كما تم تغييره وتتميمه.</w:t>
      </w:r>
    </w:p>
  </w:footnote>
  <w:footnote w:id="22">
    <w:p w:rsidR="00937918" w:rsidRPr="005A1665" w:rsidRDefault="00CC067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00A92D4A">
        <w:rPr>
          <w:rFonts w:ascii="Times New Roman" w:eastAsia="Times New Roman" w:hAnsi="Times New Roman" w:cs="Times New Roman" w:hint="cs"/>
          <w:sz w:val="26"/>
          <w:szCs w:val="26"/>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 انظر</w:t>
      </w:r>
      <w:r w:rsidR="00D56B0F">
        <w:rPr>
          <w:rFonts w:ascii="Times New Roman" w:eastAsia="Times New Roman" w:hAnsi="Times New Roman" w:cs="Times New Roman" w:hint="cs"/>
          <w:sz w:val="26"/>
          <w:szCs w:val="26"/>
          <w:rtl/>
          <w:lang w:val="en-US" w:eastAsia="fr-FR"/>
        </w:rPr>
        <w:t xml:space="preserve"> البند الثاني من</w:t>
      </w:r>
      <w:r w:rsidR="00D56B0F">
        <w:rPr>
          <w:rFonts w:ascii="Times New Roman" w:eastAsia="Times New Roman" w:hAnsi="Times New Roman" w:cs="Times New Roman"/>
          <w:sz w:val="26"/>
          <w:szCs w:val="26"/>
          <w:lang w:val="en-US" w:eastAsia="fr-FR"/>
        </w:rPr>
        <w:t xml:space="preserve"> </w:t>
      </w:r>
      <w:r w:rsidR="00D56B0F">
        <w:rPr>
          <w:rFonts w:ascii="Times New Roman" w:eastAsia="Times New Roman" w:hAnsi="Times New Roman" w:cs="Times New Roman" w:hint="cs"/>
          <w:sz w:val="26"/>
          <w:szCs w:val="26"/>
          <w:rtl/>
          <w:lang w:val="en-US" w:eastAsia="fr-FR" w:bidi="ar-MA"/>
        </w:rPr>
        <w:t>الفقرة الأولى والفقرة الثانية من</w:t>
      </w:r>
      <w:r w:rsidR="00937918" w:rsidRPr="005A1665">
        <w:rPr>
          <w:rStyle w:val="Appelnotedebasdep"/>
          <w:rFonts w:ascii="Times New Roman" w:eastAsia="Times New Roman" w:hAnsi="Times New Roman" w:cs="Times New Roman" w:hint="cs"/>
          <w:sz w:val="26"/>
          <w:szCs w:val="26"/>
          <w:vertAlign w:val="baseline"/>
          <w:rtl/>
          <w:lang w:val="en-US" w:eastAsia="fr-FR"/>
        </w:rPr>
        <w:t xml:space="preserve"> الفصل</w:t>
      </w:r>
      <w:r w:rsidR="00937918" w:rsidRPr="005A1665">
        <w:rPr>
          <w:rStyle w:val="Appelnotedebasdep"/>
          <w:rFonts w:ascii="Times New Roman" w:eastAsia="Times New Roman" w:hAnsi="Times New Roman" w:cs="Times New Roman"/>
          <w:sz w:val="26"/>
          <w:szCs w:val="26"/>
          <w:vertAlign w:val="baseline"/>
          <w:rtl/>
          <w:lang w:val="en-US" w:eastAsia="fr-FR"/>
        </w:rPr>
        <w:t xml:space="preserve"> 248</w:t>
      </w:r>
      <w:r w:rsidR="00937918" w:rsidRPr="005A1665">
        <w:rPr>
          <w:rStyle w:val="Appelnotedebasdep"/>
          <w:rFonts w:ascii="Times New Roman" w:eastAsia="Times New Roman" w:hAnsi="Times New Roman" w:cs="Times New Roman" w:hint="cs"/>
          <w:sz w:val="26"/>
          <w:szCs w:val="26"/>
          <w:vertAlign w:val="baseline"/>
          <w:rtl/>
          <w:lang w:val="en-US" w:eastAsia="fr-FR"/>
        </w:rPr>
        <w:t xml:space="preserve"> من مجموعة القانون الجنائي</w:t>
      </w:r>
      <w:r w:rsidR="0073030F" w:rsidRPr="005A1665">
        <w:rPr>
          <w:rStyle w:val="Appelnotedebasdep"/>
          <w:rFonts w:ascii="Times New Roman" w:eastAsia="Times New Roman" w:hAnsi="Times New Roman" w:cs="Times New Roman" w:hint="cs"/>
          <w:sz w:val="26"/>
          <w:szCs w:val="26"/>
          <w:vertAlign w:val="baseline"/>
          <w:rtl/>
          <w:lang w:val="en-US" w:eastAsia="fr-FR"/>
        </w:rPr>
        <w:t>:</w:t>
      </w:r>
    </w:p>
    <w:p w:rsidR="00937918" w:rsidRDefault="003D43BE" w:rsidP="00263AC0">
      <w:pPr>
        <w:bidi/>
        <w:spacing w:before="60" w:after="60" w:line="240" w:lineRule="auto"/>
        <w:jc w:val="both"/>
        <w:rPr>
          <w:rFonts w:ascii="Times New Roman" w:eastAsia="Times New Roman" w:hAnsi="Times New Roman" w:cs="Times New Roman"/>
          <w:sz w:val="26"/>
          <w:szCs w:val="26"/>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w:t>
      </w:r>
      <w:r w:rsidR="00937918" w:rsidRPr="005A1665">
        <w:rPr>
          <w:rStyle w:val="Appelnotedebasdep"/>
          <w:rFonts w:ascii="Times New Roman" w:eastAsia="Times New Roman" w:hAnsi="Times New Roman" w:cs="Times New Roman" w:hint="cs"/>
          <w:sz w:val="26"/>
          <w:szCs w:val="26"/>
          <w:vertAlign w:val="baseline"/>
          <w:rtl/>
          <w:lang w:val="en-US" w:eastAsia="fr-FR"/>
        </w:rPr>
        <w:t>يعد</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مرتكبا</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لجريمة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الرشوة،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ويعاقب</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بالحبس</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من</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سنتين</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إلى</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خمس</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وبغرامة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من</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ألفي</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درهم</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إلى</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خمسين</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ألف</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درهم،</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من</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طلب</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قبل</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عرضا</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وعدا</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طلب</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تسلم</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هبة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هدية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أية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فائدة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أخرى</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من</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أجل</w:t>
      </w:r>
      <w:r w:rsidR="00937918" w:rsidRPr="005A1665">
        <w:rPr>
          <w:rStyle w:val="Appelnotedebasdep"/>
          <w:rFonts w:ascii="Times New Roman" w:eastAsia="Times New Roman" w:hAnsi="Times New Roman" w:cs="Times New Roman"/>
          <w:sz w:val="26"/>
          <w:szCs w:val="26"/>
          <w:vertAlign w:val="baseline"/>
          <w:lang w:val="en-US" w:eastAsia="fr-FR"/>
        </w:rPr>
        <w:t xml:space="preserve">: </w:t>
      </w:r>
    </w:p>
    <w:p w:rsidR="0006091C" w:rsidRPr="005A1665" w:rsidRDefault="0006091C"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Pr>
          <w:rFonts w:ascii="Times New Roman" w:eastAsia="Times New Roman" w:hAnsi="Times New Roman" w:cs="Times New Roman"/>
          <w:sz w:val="26"/>
          <w:szCs w:val="26"/>
          <w:lang w:val="en-US" w:eastAsia="fr-FR"/>
        </w:rPr>
        <w:t>…</w:t>
      </w:r>
    </w:p>
    <w:p w:rsidR="00457692" w:rsidRDefault="003D43BE" w:rsidP="00263AC0">
      <w:pPr>
        <w:bidi/>
        <w:spacing w:before="60" w:after="60" w:line="240" w:lineRule="auto"/>
        <w:jc w:val="both"/>
        <w:rPr>
          <w:rFonts w:ascii="Times New Roman" w:eastAsia="Times New Roman" w:hAnsi="Times New Roman" w:cs="Times New Roman"/>
          <w:sz w:val="26"/>
          <w:szCs w:val="26"/>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2-</w:t>
      </w:r>
      <w:r w:rsidR="00AA22FE">
        <w:rPr>
          <w:rStyle w:val="Appelnotedebasdep"/>
          <w:rFonts w:ascii="Times New Roman" w:eastAsia="Times New Roman" w:hAnsi="Times New Roman" w:cs="Times New Roman" w:hint="cs"/>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إصدار</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قرار</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إبداء</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رأي</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لمصلحة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شخص</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ضده،</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وذلك</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بصفته</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حكما</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خبيرا</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عينته</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السلطة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الإدارية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القضائية</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أو</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اختاره</w:t>
      </w:r>
      <w:r w:rsidR="00937918" w:rsidRPr="005A1665">
        <w:rPr>
          <w:rStyle w:val="Appelnotedebasdep"/>
          <w:rFonts w:ascii="Times New Roman" w:eastAsia="Times New Roman" w:hAnsi="Times New Roman" w:cs="Times New Roman"/>
          <w:sz w:val="26"/>
          <w:szCs w:val="26"/>
          <w:vertAlign w:val="baseline"/>
          <w:rtl/>
          <w:lang w:val="en-US" w:eastAsia="fr-FR"/>
        </w:rPr>
        <w:t xml:space="preserve"> </w:t>
      </w:r>
      <w:r w:rsidR="00937918" w:rsidRPr="005A1665">
        <w:rPr>
          <w:rStyle w:val="Appelnotedebasdep"/>
          <w:rFonts w:ascii="Times New Roman" w:eastAsia="Times New Roman" w:hAnsi="Times New Roman" w:cs="Times New Roman" w:hint="cs"/>
          <w:sz w:val="26"/>
          <w:szCs w:val="26"/>
          <w:vertAlign w:val="baseline"/>
          <w:rtl/>
          <w:lang w:val="en-US" w:eastAsia="fr-FR"/>
        </w:rPr>
        <w:t>الأطراف</w:t>
      </w:r>
      <w:r w:rsidR="00457692">
        <w:rPr>
          <w:rFonts w:ascii="Times New Roman" w:eastAsia="Times New Roman" w:hAnsi="Times New Roman" w:cs="Times New Roman"/>
          <w:sz w:val="26"/>
          <w:szCs w:val="26"/>
          <w:lang w:val="en-US" w:eastAsia="fr-FR"/>
        </w:rPr>
        <w:t>.</w:t>
      </w:r>
    </w:p>
    <w:p w:rsidR="00457692" w:rsidRDefault="00457692" w:rsidP="00263AC0">
      <w:pPr>
        <w:bidi/>
        <w:spacing w:before="60" w:after="60" w:line="240" w:lineRule="auto"/>
        <w:jc w:val="both"/>
        <w:rPr>
          <w:rFonts w:ascii="Times New Roman" w:eastAsia="Times New Roman" w:hAnsi="Times New Roman" w:cs="Times New Roman"/>
          <w:sz w:val="26"/>
          <w:szCs w:val="26"/>
          <w:lang w:val="en-US" w:eastAsia="fr-FR"/>
        </w:rPr>
      </w:pPr>
      <w:r>
        <w:rPr>
          <w:rFonts w:ascii="Times New Roman" w:eastAsia="Times New Roman" w:hAnsi="Times New Roman" w:cs="Times New Roman"/>
          <w:sz w:val="26"/>
          <w:szCs w:val="26"/>
          <w:lang w:val="en-US" w:eastAsia="fr-FR"/>
        </w:rPr>
        <w:t>…</w:t>
      </w:r>
    </w:p>
    <w:p w:rsidR="00CC0679" w:rsidRPr="005A1665" w:rsidRDefault="000218A4"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0218A4">
        <w:rPr>
          <w:rStyle w:val="Appelnotedebasdep"/>
          <w:rFonts w:ascii="Times New Roman" w:eastAsia="Times New Roman" w:hAnsi="Times New Roman" w:cs="Times New Roman" w:hint="cs"/>
          <w:sz w:val="26"/>
          <w:szCs w:val="26"/>
          <w:vertAlign w:val="baseline"/>
          <w:rtl/>
          <w:lang w:val="en-US" w:eastAsia="fr-FR"/>
        </w:rPr>
        <w:t>إذا</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كان</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مبلغ</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الرشوة</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يفوق</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مائة</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ألف</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درهم</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تكون</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العقوبة</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السجن</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من</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خمس</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سنوات</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إلى</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عشر</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سنوات</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والغرامة</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من</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خمسة</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آلاف</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إلى</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مائة</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ألف</w:t>
      </w:r>
      <w:r w:rsidRPr="000218A4">
        <w:rPr>
          <w:rStyle w:val="Appelnotedebasdep"/>
          <w:rFonts w:ascii="Times New Roman" w:eastAsia="Times New Roman" w:hAnsi="Times New Roman" w:cs="Times New Roman"/>
          <w:sz w:val="26"/>
          <w:szCs w:val="26"/>
          <w:vertAlign w:val="baseline"/>
          <w:rtl/>
          <w:lang w:val="en-US" w:eastAsia="fr-FR"/>
        </w:rPr>
        <w:t xml:space="preserve"> </w:t>
      </w:r>
      <w:r w:rsidRPr="000218A4">
        <w:rPr>
          <w:rStyle w:val="Appelnotedebasdep"/>
          <w:rFonts w:ascii="Times New Roman" w:eastAsia="Times New Roman" w:hAnsi="Times New Roman" w:cs="Times New Roman" w:hint="cs"/>
          <w:sz w:val="26"/>
          <w:szCs w:val="26"/>
          <w:vertAlign w:val="baseline"/>
          <w:rtl/>
          <w:lang w:val="en-US" w:eastAsia="fr-FR"/>
        </w:rPr>
        <w:t>درهم</w:t>
      </w:r>
      <w:r w:rsidRPr="000218A4">
        <w:rPr>
          <w:rStyle w:val="Appelnotedebasdep"/>
          <w:rFonts w:ascii="Times New Roman" w:eastAsia="Times New Roman" w:hAnsi="Times New Roman" w:cs="Times New Roman"/>
          <w:sz w:val="26"/>
          <w:szCs w:val="26"/>
          <w:vertAlign w:val="baseline"/>
          <w:rtl/>
          <w:lang w:val="en-US" w:eastAsia="fr-FR"/>
        </w:rPr>
        <w:t xml:space="preserve"> .</w:t>
      </w:r>
      <w:r w:rsidR="0006091C">
        <w:rPr>
          <w:rStyle w:val="Appelnotedebasdep"/>
          <w:rFonts w:ascii="Times New Roman" w:eastAsia="Times New Roman" w:hAnsi="Times New Roman" w:cs="Times New Roman" w:hint="cs"/>
          <w:sz w:val="26"/>
          <w:szCs w:val="26"/>
          <w:vertAlign w:val="baseline"/>
          <w:rtl/>
          <w:lang w:val="en-US" w:eastAsia="fr-FR"/>
        </w:rPr>
        <w:t>".</w:t>
      </w:r>
      <w:r w:rsidR="00937918" w:rsidRPr="005A1665">
        <w:rPr>
          <w:rStyle w:val="Appelnotedebasdep"/>
          <w:rFonts w:ascii="Times New Roman" w:eastAsia="Times New Roman" w:hAnsi="Times New Roman" w:cs="Times New Roman"/>
          <w:sz w:val="26"/>
          <w:szCs w:val="26"/>
          <w:vertAlign w:val="baseline"/>
          <w:lang w:val="en-US" w:eastAsia="fr-FR"/>
        </w:rPr>
        <w:t xml:space="preserve"> </w:t>
      </w:r>
    </w:p>
  </w:footnote>
  <w:footnote w:id="23">
    <w:p w:rsidR="007D41FF" w:rsidRPr="005A1665" w:rsidRDefault="00CC0679"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00A92D4A">
        <w:rPr>
          <w:rFonts w:ascii="Times New Roman" w:eastAsia="Times New Roman" w:hAnsi="Times New Roman" w:cs="Times New Roman" w:hint="cs"/>
          <w:sz w:val="26"/>
          <w:szCs w:val="26"/>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w:t>
      </w:r>
      <w:r w:rsidR="007D41FF" w:rsidRPr="005A1665">
        <w:rPr>
          <w:rStyle w:val="Appelnotedebasdep"/>
          <w:rFonts w:ascii="Times New Roman" w:eastAsia="Times New Roman" w:hAnsi="Times New Roman" w:cs="Times New Roman" w:hint="cs"/>
          <w:sz w:val="26"/>
          <w:szCs w:val="26"/>
          <w:vertAlign w:val="baseline"/>
          <w:rtl/>
          <w:lang w:val="en-US" w:eastAsia="fr-FR"/>
        </w:rPr>
        <w:t xml:space="preserve"> انظر الفصل 375 من مجموعة القانون الجنائي:</w:t>
      </w:r>
    </w:p>
    <w:p w:rsidR="00CC0679" w:rsidRPr="005A1665" w:rsidRDefault="007D41FF"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"الخبير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الذي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تعينه</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السلطة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القضائية،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إذا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قدم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شفويا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كتابيا،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أية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مرحلة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من</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مراحل</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الدعوى،</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رأيا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كاذبا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أو</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قرر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وقائع</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يعلم</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أنها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مخالفة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للحقيقة،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يعاقب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بعقوبة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شهادة</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الزور،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حسب</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التفصيلات</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المشار</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إليها</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في</w:t>
      </w:r>
      <w:r w:rsidRPr="005A1665">
        <w:rPr>
          <w:rStyle w:val="Appelnotedebasdep"/>
          <w:rFonts w:ascii="Times New Roman" w:eastAsia="Times New Roman" w:hAnsi="Times New Roman" w:cs="Times New Roman"/>
          <w:sz w:val="26"/>
          <w:szCs w:val="26"/>
          <w:vertAlign w:val="baseline"/>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الفصول</w:t>
      </w:r>
      <w:r w:rsidRPr="005A1665">
        <w:rPr>
          <w:rStyle w:val="Appelnotedebasdep"/>
          <w:rFonts w:ascii="Times New Roman" w:eastAsia="Times New Roman" w:hAnsi="Times New Roman" w:cs="Times New Roman"/>
          <w:sz w:val="26"/>
          <w:szCs w:val="26"/>
          <w:vertAlign w:val="baseline"/>
          <w:rtl/>
          <w:lang w:val="en-US" w:eastAsia="fr-FR"/>
        </w:rPr>
        <w:t xml:space="preserve"> 369 </w:t>
      </w:r>
      <w:r w:rsidRPr="005A1665">
        <w:rPr>
          <w:rStyle w:val="Appelnotedebasdep"/>
          <w:rFonts w:ascii="Times New Roman" w:eastAsia="Times New Roman" w:hAnsi="Times New Roman" w:cs="Times New Roman" w:hint="cs"/>
          <w:sz w:val="26"/>
          <w:szCs w:val="26"/>
          <w:vertAlign w:val="baseline"/>
          <w:rtl/>
          <w:lang w:val="en-US" w:eastAsia="fr-FR"/>
        </w:rPr>
        <w:t>إلى</w:t>
      </w:r>
      <w:r w:rsidRPr="005A1665">
        <w:rPr>
          <w:rStyle w:val="Appelnotedebasdep"/>
          <w:rFonts w:ascii="Times New Roman" w:eastAsia="Times New Roman" w:hAnsi="Times New Roman" w:cs="Times New Roman"/>
          <w:sz w:val="26"/>
          <w:szCs w:val="26"/>
          <w:vertAlign w:val="baseline"/>
          <w:rtl/>
          <w:lang w:val="en-US" w:eastAsia="fr-FR"/>
        </w:rPr>
        <w:t xml:space="preserve"> 372</w:t>
      </w:r>
      <w:r w:rsidR="00671562" w:rsidRPr="005A1665">
        <w:rPr>
          <w:rStyle w:val="Appelnotedebasdep"/>
          <w:rFonts w:ascii="Times New Roman" w:eastAsia="Times New Roman" w:hAnsi="Times New Roman" w:cs="Times New Roman" w:hint="cs"/>
          <w:sz w:val="26"/>
          <w:szCs w:val="26"/>
          <w:vertAlign w:val="baseline"/>
          <w:rtl/>
          <w:lang w:val="en-US" w:eastAsia="fr-FR"/>
        </w:rPr>
        <w:t>"</w:t>
      </w:r>
      <w:r w:rsidRPr="005A1665">
        <w:rPr>
          <w:rStyle w:val="Appelnotedebasdep"/>
          <w:rFonts w:ascii="Times New Roman" w:eastAsia="Times New Roman" w:hAnsi="Times New Roman" w:cs="Times New Roman"/>
          <w:sz w:val="26"/>
          <w:szCs w:val="26"/>
          <w:vertAlign w:val="baseline"/>
          <w:rtl/>
          <w:lang w:val="en-US" w:eastAsia="fr-FR"/>
        </w:rPr>
        <w:t>.</w:t>
      </w:r>
    </w:p>
  </w:footnote>
  <w:footnote w:id="24">
    <w:p w:rsidR="00796017" w:rsidRPr="005A1665" w:rsidRDefault="00796017"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sz w:val="26"/>
          <w:szCs w:val="26"/>
          <w:vertAlign w:val="baseline"/>
          <w:lang w:val="en-US" w:eastAsia="fr-FR"/>
        </w:rPr>
        <w:footnoteRef/>
      </w:r>
      <w:r w:rsidRPr="005A1665">
        <w:rPr>
          <w:rStyle w:val="Appelnotedebasdep"/>
          <w:rFonts w:ascii="Times New Roman" w:eastAsia="Times New Roman" w:hAnsi="Times New Roman" w:cs="Times New Roman" w:hint="cs"/>
          <w:sz w:val="26"/>
          <w:szCs w:val="26"/>
          <w:vertAlign w:val="baseline"/>
          <w:rtl/>
          <w:lang w:val="en-US" w:eastAsia="fr-FR"/>
        </w:rPr>
        <w:t xml:space="preserve"> - </w:t>
      </w:r>
      <w:r w:rsidR="00AE2F0D" w:rsidRPr="005A1665">
        <w:rPr>
          <w:rStyle w:val="Appelnotedebasdep"/>
          <w:rFonts w:ascii="Times New Roman" w:eastAsia="Times New Roman" w:hAnsi="Times New Roman" w:cs="Times New Roman" w:hint="cs"/>
          <w:sz w:val="26"/>
          <w:szCs w:val="26"/>
          <w:vertAlign w:val="baseline"/>
          <w:rtl/>
          <w:lang w:val="en-US" w:eastAsia="fr-FR"/>
        </w:rPr>
        <w:t xml:space="preserve">انظر </w:t>
      </w:r>
      <w:r w:rsidRPr="005A1665">
        <w:rPr>
          <w:rStyle w:val="Appelnotedebasdep"/>
          <w:rFonts w:ascii="Times New Roman" w:eastAsia="Times New Roman" w:hAnsi="Times New Roman" w:cs="Times New Roman" w:hint="cs"/>
          <w:sz w:val="26"/>
          <w:szCs w:val="26"/>
          <w:vertAlign w:val="baseline"/>
          <w:rtl/>
          <w:lang w:val="en-US" w:eastAsia="fr-FR"/>
        </w:rPr>
        <w:t>الفصل</w:t>
      </w:r>
      <w:r w:rsidRPr="005A1665">
        <w:rPr>
          <w:rStyle w:val="Appelnotedebasdep"/>
          <w:rFonts w:ascii="Times New Roman" w:eastAsia="Times New Roman" w:hAnsi="Times New Roman" w:cs="Times New Roman"/>
          <w:sz w:val="26"/>
          <w:szCs w:val="26"/>
          <w:vertAlign w:val="baseline"/>
          <w:rtl/>
          <w:lang w:val="en-US" w:eastAsia="fr-FR"/>
        </w:rPr>
        <w:t xml:space="preserve"> 381</w:t>
      </w:r>
      <w:r w:rsidR="00AE2F0D" w:rsidRPr="005A1665">
        <w:rPr>
          <w:rStyle w:val="Appelnotedebasdep"/>
          <w:rFonts w:ascii="Times New Roman" w:eastAsia="Times New Roman" w:hAnsi="Times New Roman" w:cs="Times New Roman" w:hint="cs"/>
          <w:sz w:val="26"/>
          <w:szCs w:val="26"/>
          <w:vertAlign w:val="baseline"/>
          <w:rtl/>
          <w:lang w:val="en-US" w:eastAsia="fr-FR"/>
        </w:rPr>
        <w:t xml:space="preserve"> من مجموعة القانون الجنائي:</w:t>
      </w:r>
    </w:p>
    <w:p w:rsidR="00796017" w:rsidRPr="005A1665" w:rsidRDefault="00C336BE" w:rsidP="00263AC0">
      <w:pPr>
        <w:bidi/>
        <w:spacing w:before="60" w:after="60" w:line="240" w:lineRule="auto"/>
        <w:jc w:val="both"/>
        <w:rPr>
          <w:rStyle w:val="Appelnotedebasdep"/>
          <w:rFonts w:ascii="Times New Roman" w:eastAsia="Times New Roman" w:hAnsi="Times New Roman" w:cs="Times New Roman"/>
          <w:sz w:val="26"/>
          <w:szCs w:val="26"/>
          <w:vertAlign w:val="baseline"/>
          <w:rtl/>
          <w:lang w:val="en-US" w:eastAsia="fr-FR"/>
        </w:rPr>
      </w:pPr>
      <w:r w:rsidRPr="005A1665">
        <w:rPr>
          <w:rStyle w:val="Appelnotedebasdep"/>
          <w:rFonts w:ascii="Times New Roman" w:eastAsia="Times New Roman" w:hAnsi="Times New Roman" w:cs="Times New Roman" w:hint="cs"/>
          <w:sz w:val="26"/>
          <w:szCs w:val="26"/>
          <w:vertAlign w:val="baseline"/>
          <w:rtl/>
          <w:lang w:val="en-US" w:eastAsia="fr-FR"/>
        </w:rPr>
        <w:t>"</w:t>
      </w:r>
      <w:r w:rsidR="00796017" w:rsidRPr="005A1665">
        <w:rPr>
          <w:rStyle w:val="Appelnotedebasdep"/>
          <w:rFonts w:ascii="Times New Roman" w:eastAsia="Times New Roman" w:hAnsi="Times New Roman" w:cs="Times New Roman" w:hint="cs"/>
          <w:sz w:val="26"/>
          <w:szCs w:val="26"/>
          <w:vertAlign w:val="baseline"/>
          <w:rtl/>
          <w:lang w:val="en-US" w:eastAsia="fr-FR"/>
        </w:rPr>
        <w:t>من</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استعمل</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أو</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ادعى</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لقبا</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متعلقا</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بمهنة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نظمها</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القانون</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أو</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شهادة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رسمية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أو</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صفة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حددت</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السلطة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العامة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شروط</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اكتسابها،</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دون</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أن</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يستوفي</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الشروط</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اللازمة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لحمل</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ذلك</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اللقب</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أو</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تلك</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الشهادة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أو</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تلك</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الصفة،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يعاقب</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بالحبس</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من</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ثلاثة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أشهر</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إلى</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سنتين</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وغرامة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من</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مائتين</w:t>
      </w:r>
      <w:r w:rsidR="00AA22FE">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إلى</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خمسة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آلاف</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درهم،</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أو</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بإحدى</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هاتين</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العقوبتين</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فقط،</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ما</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لم</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يوجد</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نص</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خاص</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يقرر</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عقوبة</w:t>
      </w:r>
      <w:r w:rsidR="00796017" w:rsidRPr="005A1665">
        <w:rPr>
          <w:rStyle w:val="Appelnotedebasdep"/>
          <w:rFonts w:ascii="Times New Roman" w:eastAsia="Times New Roman" w:hAnsi="Times New Roman" w:cs="Times New Roman"/>
          <w:sz w:val="26"/>
          <w:szCs w:val="26"/>
          <w:vertAlign w:val="baseline"/>
          <w:rtl/>
          <w:lang w:val="en-US" w:eastAsia="fr-FR"/>
        </w:rPr>
        <w:t xml:space="preserve"> </w:t>
      </w:r>
      <w:r w:rsidR="00796017" w:rsidRPr="005A1665">
        <w:rPr>
          <w:rStyle w:val="Appelnotedebasdep"/>
          <w:rFonts w:ascii="Times New Roman" w:eastAsia="Times New Roman" w:hAnsi="Times New Roman" w:cs="Times New Roman" w:hint="cs"/>
          <w:sz w:val="26"/>
          <w:szCs w:val="26"/>
          <w:vertAlign w:val="baseline"/>
          <w:rtl/>
          <w:lang w:val="en-US" w:eastAsia="fr-FR"/>
        </w:rPr>
        <w:t>أشد</w:t>
      </w:r>
      <w:r w:rsidRPr="005A1665">
        <w:rPr>
          <w:rStyle w:val="Appelnotedebasdep"/>
          <w:rFonts w:ascii="Times New Roman" w:eastAsia="Times New Roman" w:hAnsi="Times New Roman" w:cs="Times New Roman" w:hint="cs"/>
          <w:sz w:val="26"/>
          <w:szCs w:val="26"/>
          <w:vertAlign w:val="baseline"/>
          <w:rtl/>
          <w:lang w:val="en-US" w:eastAsia="fr-FR"/>
        </w:rPr>
        <w:t>"</w:t>
      </w:r>
      <w:r w:rsidR="00796017" w:rsidRPr="005A1665">
        <w:rPr>
          <w:rStyle w:val="Appelnotedebasdep"/>
          <w:rFonts w:ascii="Times New Roman" w:eastAsia="Times New Roman" w:hAnsi="Times New Roman" w:cs="Times New Roman"/>
          <w:sz w:val="26"/>
          <w:szCs w:val="26"/>
          <w:vertAlign w:val="baseline"/>
          <w:rtl/>
          <w:lang w:val="en-US" w:eastAsia="fr-FR"/>
        </w:rPr>
        <w:t>.</w:t>
      </w:r>
    </w:p>
  </w:footnote>
  <w:footnote w:id="25">
    <w:p w:rsidR="00671562" w:rsidRDefault="00C336BE" w:rsidP="00263AC0">
      <w:pPr>
        <w:bidi/>
        <w:spacing w:before="60" w:after="60" w:line="240" w:lineRule="auto"/>
        <w:jc w:val="both"/>
        <w:rPr>
          <w:rtl/>
        </w:rPr>
      </w:pPr>
      <w:r w:rsidRPr="005A1665">
        <w:rPr>
          <w:rStyle w:val="Appelnotedebasdep"/>
          <w:rFonts w:ascii="Times New Roman" w:eastAsia="Times New Roman" w:hAnsi="Times New Roman" w:cs="Times New Roman"/>
          <w:sz w:val="26"/>
          <w:szCs w:val="26"/>
          <w:vertAlign w:val="baseline"/>
          <w:lang w:val="en-US" w:eastAsia="fr-FR"/>
        </w:rPr>
        <w:footnoteRef/>
      </w:r>
      <w:r w:rsidR="00A94FEC">
        <w:rPr>
          <w:rFonts w:ascii="Times New Roman" w:eastAsia="Times New Roman" w:hAnsi="Times New Roman" w:cs="Times New Roman" w:hint="cs"/>
          <w:sz w:val="26"/>
          <w:szCs w:val="26"/>
          <w:rtl/>
          <w:lang w:val="en-US" w:eastAsia="fr-FR"/>
        </w:rPr>
        <w:t xml:space="preserve"> </w:t>
      </w:r>
      <w:r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C42FF4" w:rsidRPr="005A1665">
        <w:rPr>
          <w:rStyle w:val="Appelnotedebasdep"/>
          <w:rFonts w:ascii="Times New Roman" w:eastAsia="Times New Roman" w:hAnsi="Times New Roman" w:cs="Times New Roman" w:hint="cs"/>
          <w:sz w:val="26"/>
          <w:szCs w:val="26"/>
          <w:vertAlign w:val="baseline"/>
          <w:rtl/>
          <w:lang w:val="en-US" w:eastAsia="fr-FR"/>
        </w:rPr>
        <w:t>تم نسخ مقتضيات الظهير</w:t>
      </w:r>
      <w:r w:rsidR="00C42FF4" w:rsidRPr="005A1665">
        <w:rPr>
          <w:rStyle w:val="Appelnotedebasdep"/>
          <w:rFonts w:ascii="Times New Roman" w:eastAsia="Times New Roman" w:hAnsi="Times New Roman" w:cs="Times New Roman"/>
          <w:sz w:val="26"/>
          <w:szCs w:val="26"/>
          <w:vertAlign w:val="baseline"/>
          <w:rtl/>
          <w:lang w:val="en-US" w:eastAsia="fr-FR"/>
        </w:rPr>
        <w:t xml:space="preserve"> </w:t>
      </w:r>
      <w:r w:rsidR="00C42FF4" w:rsidRPr="005A1665">
        <w:rPr>
          <w:rStyle w:val="Appelnotedebasdep"/>
          <w:rFonts w:ascii="Times New Roman" w:eastAsia="Times New Roman" w:hAnsi="Times New Roman" w:cs="Times New Roman" w:hint="cs"/>
          <w:sz w:val="26"/>
          <w:szCs w:val="26"/>
          <w:vertAlign w:val="baseline"/>
          <w:rtl/>
          <w:lang w:val="en-US" w:eastAsia="fr-FR"/>
        </w:rPr>
        <w:t>الشريف</w:t>
      </w:r>
      <w:r w:rsidR="00C42FF4" w:rsidRPr="005A1665">
        <w:rPr>
          <w:rStyle w:val="Appelnotedebasdep"/>
          <w:rFonts w:ascii="Times New Roman" w:eastAsia="Times New Roman" w:hAnsi="Times New Roman" w:cs="Times New Roman"/>
          <w:sz w:val="26"/>
          <w:szCs w:val="26"/>
          <w:vertAlign w:val="baseline"/>
          <w:rtl/>
          <w:lang w:val="en-US" w:eastAsia="fr-FR"/>
        </w:rPr>
        <w:t xml:space="preserve"> </w:t>
      </w:r>
      <w:r w:rsidR="00C42FF4" w:rsidRPr="005A1665">
        <w:rPr>
          <w:rStyle w:val="Appelnotedebasdep"/>
          <w:rFonts w:ascii="Times New Roman" w:eastAsia="Times New Roman" w:hAnsi="Times New Roman" w:cs="Times New Roman" w:hint="cs"/>
          <w:sz w:val="26"/>
          <w:szCs w:val="26"/>
          <w:vertAlign w:val="baseline"/>
          <w:rtl/>
          <w:lang w:val="en-US" w:eastAsia="fr-FR"/>
        </w:rPr>
        <w:t>رقم</w:t>
      </w:r>
      <w:r w:rsidR="00C42FF4" w:rsidRPr="005A1665">
        <w:rPr>
          <w:rStyle w:val="Appelnotedebasdep"/>
          <w:rFonts w:ascii="Times New Roman" w:eastAsia="Times New Roman" w:hAnsi="Times New Roman" w:cs="Times New Roman"/>
          <w:sz w:val="26"/>
          <w:szCs w:val="26"/>
          <w:vertAlign w:val="baseline"/>
          <w:rtl/>
          <w:lang w:val="en-US" w:eastAsia="fr-FR"/>
        </w:rPr>
        <w:t xml:space="preserve"> 1.59.372 </w:t>
      </w:r>
      <w:r w:rsidR="00C42FF4" w:rsidRPr="005A1665">
        <w:rPr>
          <w:rStyle w:val="Appelnotedebasdep"/>
          <w:rFonts w:ascii="Times New Roman" w:eastAsia="Times New Roman" w:hAnsi="Times New Roman" w:cs="Times New Roman" w:hint="cs"/>
          <w:sz w:val="26"/>
          <w:szCs w:val="26"/>
          <w:vertAlign w:val="baseline"/>
          <w:rtl/>
          <w:lang w:val="en-US" w:eastAsia="fr-FR"/>
        </w:rPr>
        <w:t>الصادر</w:t>
      </w:r>
      <w:r w:rsidR="00C42FF4" w:rsidRPr="005A1665">
        <w:rPr>
          <w:rStyle w:val="Appelnotedebasdep"/>
          <w:rFonts w:ascii="Times New Roman" w:eastAsia="Times New Roman" w:hAnsi="Times New Roman" w:cs="Times New Roman"/>
          <w:sz w:val="26"/>
          <w:szCs w:val="26"/>
          <w:vertAlign w:val="baseline"/>
          <w:rtl/>
          <w:lang w:val="en-US" w:eastAsia="fr-FR"/>
        </w:rPr>
        <w:t xml:space="preserve"> </w:t>
      </w:r>
      <w:r w:rsidR="00C42FF4" w:rsidRPr="005A1665">
        <w:rPr>
          <w:rStyle w:val="Appelnotedebasdep"/>
          <w:rFonts w:ascii="Times New Roman" w:eastAsia="Times New Roman" w:hAnsi="Times New Roman" w:cs="Times New Roman" w:hint="cs"/>
          <w:sz w:val="26"/>
          <w:szCs w:val="26"/>
          <w:vertAlign w:val="baseline"/>
          <w:rtl/>
          <w:lang w:val="en-US" w:eastAsia="fr-FR"/>
        </w:rPr>
        <w:t>في</w:t>
      </w:r>
      <w:r w:rsidR="00C42FF4" w:rsidRPr="005A1665">
        <w:rPr>
          <w:rStyle w:val="Appelnotedebasdep"/>
          <w:rFonts w:ascii="Times New Roman" w:eastAsia="Times New Roman" w:hAnsi="Times New Roman" w:cs="Times New Roman"/>
          <w:sz w:val="26"/>
          <w:szCs w:val="26"/>
          <w:vertAlign w:val="baseline"/>
          <w:rtl/>
          <w:lang w:val="en-US" w:eastAsia="fr-FR"/>
        </w:rPr>
        <w:t xml:space="preserve"> 2 </w:t>
      </w:r>
      <w:r w:rsidR="00C42FF4" w:rsidRPr="005A1665">
        <w:rPr>
          <w:rStyle w:val="Appelnotedebasdep"/>
          <w:rFonts w:ascii="Times New Roman" w:eastAsia="Times New Roman" w:hAnsi="Times New Roman" w:cs="Times New Roman" w:hint="cs"/>
          <w:sz w:val="26"/>
          <w:szCs w:val="26"/>
          <w:vertAlign w:val="baseline"/>
          <w:rtl/>
          <w:lang w:val="en-US" w:eastAsia="fr-FR"/>
        </w:rPr>
        <w:t>شوال</w:t>
      </w:r>
      <w:r w:rsidR="00C42FF4" w:rsidRPr="005A1665">
        <w:rPr>
          <w:rStyle w:val="Appelnotedebasdep"/>
          <w:rFonts w:ascii="Times New Roman" w:eastAsia="Times New Roman" w:hAnsi="Times New Roman" w:cs="Times New Roman"/>
          <w:sz w:val="26"/>
          <w:szCs w:val="26"/>
          <w:vertAlign w:val="baseline"/>
          <w:rtl/>
          <w:lang w:val="en-US" w:eastAsia="fr-FR"/>
        </w:rPr>
        <w:t xml:space="preserve"> 1379 (30 </w:t>
      </w:r>
      <w:r w:rsidR="00C42FF4" w:rsidRPr="005A1665">
        <w:rPr>
          <w:rStyle w:val="Appelnotedebasdep"/>
          <w:rFonts w:ascii="Times New Roman" w:eastAsia="Times New Roman" w:hAnsi="Times New Roman" w:cs="Times New Roman" w:hint="cs"/>
          <w:sz w:val="26"/>
          <w:szCs w:val="26"/>
          <w:vertAlign w:val="baseline"/>
          <w:rtl/>
          <w:lang w:val="en-US" w:eastAsia="fr-FR"/>
        </w:rPr>
        <w:t>مارس</w:t>
      </w:r>
      <w:r w:rsidR="00C42FF4" w:rsidRPr="005A1665">
        <w:rPr>
          <w:rStyle w:val="Appelnotedebasdep"/>
          <w:rFonts w:ascii="Times New Roman" w:eastAsia="Times New Roman" w:hAnsi="Times New Roman" w:cs="Times New Roman"/>
          <w:sz w:val="26"/>
          <w:szCs w:val="26"/>
          <w:vertAlign w:val="baseline"/>
          <w:rtl/>
          <w:lang w:val="en-US" w:eastAsia="fr-FR"/>
        </w:rPr>
        <w:t xml:space="preserve"> 1960) </w:t>
      </w:r>
      <w:r w:rsidR="00C42FF4" w:rsidRPr="005A1665">
        <w:rPr>
          <w:rStyle w:val="Appelnotedebasdep"/>
          <w:rFonts w:ascii="Times New Roman" w:eastAsia="Times New Roman" w:hAnsi="Times New Roman" w:cs="Times New Roman" w:hint="cs"/>
          <w:sz w:val="26"/>
          <w:szCs w:val="26"/>
          <w:vertAlign w:val="baseline"/>
          <w:rtl/>
          <w:lang w:val="en-US" w:eastAsia="fr-FR"/>
        </w:rPr>
        <w:t>المتعلق</w:t>
      </w:r>
      <w:r w:rsidR="00C42FF4" w:rsidRPr="005A1665">
        <w:rPr>
          <w:rStyle w:val="Appelnotedebasdep"/>
          <w:rFonts w:ascii="Times New Roman" w:eastAsia="Times New Roman" w:hAnsi="Times New Roman" w:cs="Times New Roman"/>
          <w:sz w:val="26"/>
          <w:szCs w:val="26"/>
          <w:vertAlign w:val="baseline"/>
          <w:rtl/>
          <w:lang w:val="en-US" w:eastAsia="fr-FR"/>
        </w:rPr>
        <w:t xml:space="preserve"> </w:t>
      </w:r>
      <w:r w:rsidR="00C42FF4" w:rsidRPr="005A1665">
        <w:rPr>
          <w:rStyle w:val="Appelnotedebasdep"/>
          <w:rFonts w:ascii="Times New Roman" w:eastAsia="Times New Roman" w:hAnsi="Times New Roman" w:cs="Times New Roman" w:hint="cs"/>
          <w:sz w:val="26"/>
          <w:szCs w:val="26"/>
          <w:vertAlign w:val="baseline"/>
          <w:rtl/>
          <w:lang w:val="en-US" w:eastAsia="fr-FR"/>
        </w:rPr>
        <w:t>بوضع</w:t>
      </w:r>
      <w:r w:rsidR="00C42FF4" w:rsidRPr="005A1665">
        <w:rPr>
          <w:rStyle w:val="Appelnotedebasdep"/>
          <w:rFonts w:ascii="Times New Roman" w:eastAsia="Times New Roman" w:hAnsi="Times New Roman" w:cs="Times New Roman"/>
          <w:sz w:val="26"/>
          <w:szCs w:val="26"/>
          <w:vertAlign w:val="baseline"/>
          <w:rtl/>
          <w:lang w:val="en-US" w:eastAsia="fr-FR"/>
        </w:rPr>
        <w:t xml:space="preserve"> </w:t>
      </w:r>
      <w:r w:rsidR="00C42FF4" w:rsidRPr="005A1665">
        <w:rPr>
          <w:rStyle w:val="Appelnotedebasdep"/>
          <w:rFonts w:ascii="Times New Roman" w:eastAsia="Times New Roman" w:hAnsi="Times New Roman" w:cs="Times New Roman" w:hint="cs"/>
          <w:sz w:val="26"/>
          <w:szCs w:val="26"/>
          <w:vertAlign w:val="baseline"/>
          <w:rtl/>
          <w:lang w:val="en-US" w:eastAsia="fr-FR"/>
        </w:rPr>
        <w:t>جداول</w:t>
      </w:r>
      <w:r w:rsidR="00C42FF4" w:rsidRPr="005A1665">
        <w:rPr>
          <w:rStyle w:val="Appelnotedebasdep"/>
          <w:rFonts w:ascii="Times New Roman" w:eastAsia="Times New Roman" w:hAnsi="Times New Roman" w:cs="Times New Roman"/>
          <w:sz w:val="26"/>
          <w:szCs w:val="26"/>
          <w:vertAlign w:val="baseline"/>
          <w:rtl/>
          <w:lang w:val="en-US" w:eastAsia="fr-FR"/>
        </w:rPr>
        <w:t xml:space="preserve"> </w:t>
      </w:r>
      <w:r w:rsidR="00C42FF4" w:rsidRPr="005A1665">
        <w:rPr>
          <w:rStyle w:val="Appelnotedebasdep"/>
          <w:rFonts w:ascii="Times New Roman" w:eastAsia="Times New Roman" w:hAnsi="Times New Roman" w:cs="Times New Roman" w:hint="cs"/>
          <w:sz w:val="26"/>
          <w:szCs w:val="26"/>
          <w:vertAlign w:val="baseline"/>
          <w:rtl/>
          <w:lang w:val="en-US" w:eastAsia="fr-FR"/>
        </w:rPr>
        <w:t>الخبراء</w:t>
      </w:r>
      <w:r w:rsidR="00C42FF4" w:rsidRPr="005A1665">
        <w:rPr>
          <w:rStyle w:val="Appelnotedebasdep"/>
          <w:rFonts w:ascii="Times New Roman" w:eastAsia="Times New Roman" w:hAnsi="Times New Roman" w:cs="Times New Roman"/>
          <w:sz w:val="26"/>
          <w:szCs w:val="26"/>
          <w:vertAlign w:val="baseline"/>
          <w:rtl/>
          <w:lang w:val="en-US" w:eastAsia="fr-FR"/>
        </w:rPr>
        <w:t xml:space="preserve"> </w:t>
      </w:r>
      <w:r w:rsidR="00C42FF4" w:rsidRPr="005A1665">
        <w:rPr>
          <w:rStyle w:val="Appelnotedebasdep"/>
          <w:rFonts w:ascii="Times New Roman" w:eastAsia="Times New Roman" w:hAnsi="Times New Roman" w:cs="Times New Roman" w:hint="cs"/>
          <w:sz w:val="26"/>
          <w:szCs w:val="26"/>
          <w:vertAlign w:val="baseline"/>
          <w:rtl/>
          <w:lang w:val="en-US" w:eastAsia="fr-FR"/>
        </w:rPr>
        <w:t>والتراجمة</w:t>
      </w:r>
      <w:r w:rsidR="00C42FF4" w:rsidRPr="005A1665">
        <w:rPr>
          <w:rStyle w:val="Appelnotedebasdep"/>
          <w:rFonts w:ascii="Times New Roman" w:eastAsia="Times New Roman" w:hAnsi="Times New Roman" w:cs="Times New Roman"/>
          <w:sz w:val="26"/>
          <w:szCs w:val="26"/>
          <w:vertAlign w:val="baseline"/>
          <w:rtl/>
          <w:lang w:val="en-US" w:eastAsia="fr-FR"/>
        </w:rPr>
        <w:t xml:space="preserve"> </w:t>
      </w:r>
      <w:r w:rsidR="00C42FF4" w:rsidRPr="005A1665">
        <w:rPr>
          <w:rStyle w:val="Appelnotedebasdep"/>
          <w:rFonts w:ascii="Times New Roman" w:eastAsia="Times New Roman" w:hAnsi="Times New Roman" w:cs="Times New Roman" w:hint="cs"/>
          <w:sz w:val="26"/>
          <w:szCs w:val="26"/>
          <w:vertAlign w:val="baseline"/>
          <w:rtl/>
          <w:lang w:val="en-US" w:eastAsia="fr-FR"/>
        </w:rPr>
        <w:t>العدليين</w:t>
      </w:r>
      <w:r w:rsidR="00917A84" w:rsidRPr="005A1665">
        <w:rPr>
          <w:rStyle w:val="Appelnotedebasdep"/>
          <w:rFonts w:ascii="Times New Roman" w:eastAsia="Times New Roman" w:hAnsi="Times New Roman" w:cs="Times New Roman" w:hint="cs"/>
          <w:sz w:val="26"/>
          <w:szCs w:val="26"/>
          <w:vertAlign w:val="baseline"/>
          <w:rtl/>
          <w:lang w:val="en-US" w:eastAsia="fr-FR"/>
        </w:rPr>
        <w:t xml:space="preserve"> </w:t>
      </w:r>
      <w:r w:rsidR="00917A84" w:rsidRPr="005A1665">
        <w:rPr>
          <w:rStyle w:val="Appelnotedebasdep"/>
          <w:rFonts w:ascii="Times New Roman" w:eastAsia="Times New Roman" w:hAnsi="Times New Roman" w:cs="Times New Roman"/>
          <w:sz w:val="26"/>
          <w:szCs w:val="26"/>
          <w:vertAlign w:val="baseline"/>
          <w:rtl/>
          <w:lang w:eastAsia="fr-FR"/>
        </w:rPr>
        <w:t>فيما يخص التراجمة العدليين</w:t>
      </w:r>
      <w:r w:rsidR="00917A84" w:rsidRPr="005A1665">
        <w:rPr>
          <w:rStyle w:val="Appelnotedebasdep"/>
          <w:rFonts w:ascii="Times New Roman" w:eastAsia="Times New Roman" w:hAnsi="Times New Roman" w:cs="Times New Roman" w:hint="cs"/>
          <w:sz w:val="26"/>
          <w:szCs w:val="26"/>
          <w:vertAlign w:val="baseline"/>
          <w:rtl/>
          <w:lang w:eastAsia="fr-FR"/>
        </w:rPr>
        <w:t xml:space="preserve"> بمقتضى المادة 68 من </w:t>
      </w:r>
      <w:r w:rsidR="00C269E3" w:rsidRPr="005A1665">
        <w:rPr>
          <w:rStyle w:val="Appelnotedebasdep"/>
          <w:rFonts w:ascii="Times New Roman" w:eastAsia="Times New Roman" w:hAnsi="Times New Roman" w:cs="Times New Roman" w:hint="cs"/>
          <w:sz w:val="26"/>
          <w:szCs w:val="26"/>
          <w:vertAlign w:val="baseline"/>
          <w:rtl/>
          <w:lang w:val="en-US" w:eastAsia="fr-FR"/>
        </w:rPr>
        <w:t>القانون</w:t>
      </w:r>
      <w:r w:rsidR="00C269E3" w:rsidRPr="005A1665">
        <w:rPr>
          <w:rStyle w:val="Appelnotedebasdep"/>
          <w:rFonts w:ascii="Times New Roman" w:eastAsia="Times New Roman" w:hAnsi="Times New Roman" w:cs="Times New Roman"/>
          <w:sz w:val="26"/>
          <w:szCs w:val="26"/>
          <w:vertAlign w:val="baseline"/>
          <w:rtl/>
          <w:lang w:val="en-US" w:eastAsia="fr-FR"/>
        </w:rPr>
        <w:t xml:space="preserve"> </w:t>
      </w:r>
      <w:r w:rsidR="00C269E3" w:rsidRPr="005A1665">
        <w:rPr>
          <w:rStyle w:val="Appelnotedebasdep"/>
          <w:rFonts w:ascii="Times New Roman" w:eastAsia="Times New Roman" w:hAnsi="Times New Roman" w:cs="Times New Roman" w:hint="cs"/>
          <w:sz w:val="26"/>
          <w:szCs w:val="26"/>
          <w:vertAlign w:val="baseline"/>
          <w:rtl/>
          <w:lang w:val="en-US" w:eastAsia="fr-FR"/>
        </w:rPr>
        <w:t>رقم</w:t>
      </w:r>
      <w:r w:rsidR="00C269E3" w:rsidRPr="005A1665">
        <w:rPr>
          <w:rStyle w:val="Appelnotedebasdep"/>
          <w:rFonts w:ascii="Times New Roman" w:eastAsia="Times New Roman" w:hAnsi="Times New Roman" w:cs="Times New Roman"/>
          <w:sz w:val="26"/>
          <w:szCs w:val="26"/>
          <w:vertAlign w:val="baseline"/>
          <w:rtl/>
          <w:lang w:val="en-US" w:eastAsia="fr-FR"/>
        </w:rPr>
        <w:t xml:space="preserve"> 50.00 </w:t>
      </w:r>
      <w:r w:rsidR="00C269E3" w:rsidRPr="005A1665">
        <w:rPr>
          <w:rStyle w:val="Appelnotedebasdep"/>
          <w:rFonts w:ascii="Times New Roman" w:eastAsia="Times New Roman" w:hAnsi="Times New Roman" w:cs="Times New Roman" w:hint="cs"/>
          <w:sz w:val="26"/>
          <w:szCs w:val="26"/>
          <w:vertAlign w:val="baseline"/>
          <w:rtl/>
          <w:lang w:val="en-US" w:eastAsia="fr-FR"/>
        </w:rPr>
        <w:t>المتعلق</w:t>
      </w:r>
      <w:r w:rsidR="00C269E3" w:rsidRPr="005A1665">
        <w:rPr>
          <w:rStyle w:val="Appelnotedebasdep"/>
          <w:rFonts w:ascii="Times New Roman" w:eastAsia="Times New Roman" w:hAnsi="Times New Roman" w:cs="Times New Roman"/>
          <w:sz w:val="26"/>
          <w:szCs w:val="26"/>
          <w:vertAlign w:val="baseline"/>
          <w:rtl/>
          <w:lang w:val="en-US" w:eastAsia="fr-FR"/>
        </w:rPr>
        <w:t xml:space="preserve"> </w:t>
      </w:r>
      <w:r w:rsidR="00C269E3" w:rsidRPr="005A1665">
        <w:rPr>
          <w:rStyle w:val="Appelnotedebasdep"/>
          <w:rFonts w:ascii="Times New Roman" w:eastAsia="Times New Roman" w:hAnsi="Times New Roman" w:cs="Times New Roman" w:hint="cs"/>
          <w:sz w:val="26"/>
          <w:szCs w:val="26"/>
          <w:vertAlign w:val="baseline"/>
          <w:rtl/>
          <w:lang w:val="en-US" w:eastAsia="fr-FR"/>
        </w:rPr>
        <w:t>بالتراجمة</w:t>
      </w:r>
      <w:r w:rsidR="00C269E3" w:rsidRPr="005A1665">
        <w:rPr>
          <w:rStyle w:val="Appelnotedebasdep"/>
          <w:rFonts w:ascii="Times New Roman" w:eastAsia="Times New Roman" w:hAnsi="Times New Roman" w:cs="Times New Roman" w:hint="cs"/>
          <w:sz w:val="26"/>
          <w:szCs w:val="26"/>
          <w:vertAlign w:val="baseline"/>
          <w:rtl/>
          <w:lang w:eastAsia="fr-FR"/>
        </w:rPr>
        <w:t xml:space="preserve"> </w:t>
      </w:r>
      <w:r w:rsidR="00C269E3" w:rsidRPr="005A1665">
        <w:rPr>
          <w:rStyle w:val="Appelnotedebasdep"/>
          <w:rFonts w:ascii="Times New Roman" w:eastAsia="Times New Roman" w:hAnsi="Times New Roman" w:cs="Times New Roman" w:hint="cs"/>
          <w:sz w:val="26"/>
          <w:szCs w:val="26"/>
          <w:vertAlign w:val="baseline"/>
          <w:rtl/>
          <w:lang w:val="en-US" w:eastAsia="fr-FR"/>
        </w:rPr>
        <w:t>المقبولين</w:t>
      </w:r>
      <w:r w:rsidR="00C269E3" w:rsidRPr="005A1665">
        <w:rPr>
          <w:rStyle w:val="Appelnotedebasdep"/>
          <w:rFonts w:ascii="Times New Roman" w:eastAsia="Times New Roman" w:hAnsi="Times New Roman" w:cs="Times New Roman"/>
          <w:sz w:val="26"/>
          <w:szCs w:val="26"/>
          <w:vertAlign w:val="baseline"/>
          <w:rtl/>
          <w:lang w:val="en-US" w:eastAsia="fr-FR"/>
        </w:rPr>
        <w:t xml:space="preserve"> </w:t>
      </w:r>
      <w:r w:rsidR="00C269E3" w:rsidRPr="005A1665">
        <w:rPr>
          <w:rStyle w:val="Appelnotedebasdep"/>
          <w:rFonts w:ascii="Times New Roman" w:eastAsia="Times New Roman" w:hAnsi="Times New Roman" w:cs="Times New Roman" w:hint="cs"/>
          <w:sz w:val="26"/>
          <w:szCs w:val="26"/>
          <w:vertAlign w:val="baseline"/>
          <w:rtl/>
          <w:lang w:val="en-US" w:eastAsia="fr-FR"/>
        </w:rPr>
        <w:t>لدى</w:t>
      </w:r>
      <w:r w:rsidR="00C269E3" w:rsidRPr="005A1665">
        <w:rPr>
          <w:rStyle w:val="Appelnotedebasdep"/>
          <w:rFonts w:ascii="Times New Roman" w:eastAsia="Times New Roman" w:hAnsi="Times New Roman" w:cs="Times New Roman"/>
          <w:sz w:val="26"/>
          <w:szCs w:val="26"/>
          <w:vertAlign w:val="baseline"/>
          <w:rtl/>
          <w:lang w:val="en-US" w:eastAsia="fr-FR"/>
        </w:rPr>
        <w:t xml:space="preserve"> </w:t>
      </w:r>
      <w:r w:rsidR="00C269E3" w:rsidRPr="005A1665">
        <w:rPr>
          <w:rStyle w:val="Appelnotedebasdep"/>
          <w:rFonts w:ascii="Times New Roman" w:eastAsia="Times New Roman" w:hAnsi="Times New Roman" w:cs="Times New Roman" w:hint="cs"/>
          <w:sz w:val="26"/>
          <w:szCs w:val="26"/>
          <w:vertAlign w:val="baseline"/>
          <w:rtl/>
          <w:lang w:val="en-US" w:eastAsia="fr-FR"/>
        </w:rPr>
        <w:t>المحاكم</w:t>
      </w:r>
      <w:r w:rsidR="00C269E3" w:rsidRPr="005A1665">
        <w:rPr>
          <w:rStyle w:val="Appelnotedebasdep"/>
          <w:rFonts w:ascii="Times New Roman" w:eastAsia="Times New Roman" w:hAnsi="Times New Roman" w:cs="Times New Roman" w:hint="cs"/>
          <w:sz w:val="26"/>
          <w:szCs w:val="26"/>
          <w:vertAlign w:val="baseline"/>
          <w:rtl/>
          <w:lang w:eastAsia="fr-FR"/>
        </w:rPr>
        <w:t xml:space="preserve"> الصادر بتنفيذه ال</w:t>
      </w:r>
      <w:r w:rsidR="00917A84" w:rsidRPr="005A1665">
        <w:rPr>
          <w:rStyle w:val="Appelnotedebasdep"/>
          <w:rFonts w:ascii="Times New Roman" w:eastAsia="Times New Roman" w:hAnsi="Times New Roman" w:cs="Times New Roman" w:hint="cs"/>
          <w:sz w:val="26"/>
          <w:szCs w:val="26"/>
          <w:vertAlign w:val="baseline"/>
          <w:rtl/>
          <w:lang w:val="en-US" w:eastAsia="fr-FR"/>
        </w:rPr>
        <w:t>ظهير</w:t>
      </w:r>
      <w:r w:rsidR="00C269E3" w:rsidRPr="005A1665">
        <w:rPr>
          <w:rStyle w:val="Appelnotedebasdep"/>
          <w:rFonts w:ascii="Times New Roman" w:eastAsia="Times New Roman" w:hAnsi="Times New Roman" w:cs="Times New Roman" w:hint="cs"/>
          <w:sz w:val="26"/>
          <w:szCs w:val="26"/>
          <w:vertAlign w:val="baseline"/>
          <w:rtl/>
          <w:lang w:eastAsia="fr-FR"/>
        </w:rPr>
        <w:t xml:space="preserve"> ال</w:t>
      </w:r>
      <w:r w:rsidR="00917A84" w:rsidRPr="005A1665">
        <w:rPr>
          <w:rStyle w:val="Appelnotedebasdep"/>
          <w:rFonts w:ascii="Times New Roman" w:eastAsia="Times New Roman" w:hAnsi="Times New Roman" w:cs="Times New Roman" w:hint="cs"/>
          <w:sz w:val="26"/>
          <w:szCs w:val="26"/>
          <w:vertAlign w:val="baseline"/>
          <w:rtl/>
          <w:lang w:val="en-US" w:eastAsia="fr-FR"/>
        </w:rPr>
        <w:t>شريف</w:t>
      </w:r>
      <w:r w:rsidR="00917A84" w:rsidRPr="005A1665">
        <w:rPr>
          <w:rStyle w:val="Appelnotedebasdep"/>
          <w:rFonts w:ascii="Times New Roman" w:eastAsia="Times New Roman" w:hAnsi="Times New Roman" w:cs="Times New Roman"/>
          <w:sz w:val="26"/>
          <w:szCs w:val="26"/>
          <w:vertAlign w:val="baseline"/>
          <w:rtl/>
          <w:lang w:val="en-US" w:eastAsia="fr-FR"/>
        </w:rPr>
        <w:t xml:space="preserve"> </w:t>
      </w:r>
      <w:r w:rsidR="00917A84" w:rsidRPr="005A1665">
        <w:rPr>
          <w:rStyle w:val="Appelnotedebasdep"/>
          <w:rFonts w:ascii="Times New Roman" w:eastAsia="Times New Roman" w:hAnsi="Times New Roman" w:cs="Times New Roman" w:hint="cs"/>
          <w:sz w:val="26"/>
          <w:szCs w:val="26"/>
          <w:vertAlign w:val="baseline"/>
          <w:rtl/>
          <w:lang w:val="en-US" w:eastAsia="fr-FR"/>
        </w:rPr>
        <w:t>رقم</w:t>
      </w:r>
      <w:r w:rsidR="00917A84" w:rsidRPr="005A1665">
        <w:rPr>
          <w:rStyle w:val="Appelnotedebasdep"/>
          <w:rFonts w:ascii="Times New Roman" w:eastAsia="Times New Roman" w:hAnsi="Times New Roman" w:cs="Times New Roman"/>
          <w:sz w:val="26"/>
          <w:szCs w:val="26"/>
          <w:vertAlign w:val="baseline"/>
          <w:rtl/>
          <w:lang w:val="en-US" w:eastAsia="fr-FR"/>
        </w:rPr>
        <w:t xml:space="preserve"> 1.01.1</w:t>
      </w:r>
      <w:r w:rsidR="00155736" w:rsidRPr="005A1665">
        <w:rPr>
          <w:rStyle w:val="Appelnotedebasdep"/>
          <w:rFonts w:ascii="Times New Roman" w:eastAsia="Times New Roman" w:hAnsi="Times New Roman" w:cs="Times New Roman"/>
          <w:sz w:val="26"/>
          <w:szCs w:val="26"/>
          <w:vertAlign w:val="baseline"/>
          <w:rtl/>
          <w:lang w:eastAsia="fr-FR"/>
        </w:rPr>
        <w:t>27</w:t>
      </w:r>
      <w:r w:rsidR="00155736" w:rsidRPr="005A1665">
        <w:rPr>
          <w:rStyle w:val="Appelnotedebasdep"/>
          <w:rFonts w:ascii="Times New Roman" w:eastAsia="Times New Roman" w:hAnsi="Times New Roman" w:cs="Times New Roman" w:hint="cs"/>
          <w:sz w:val="26"/>
          <w:szCs w:val="26"/>
          <w:vertAlign w:val="baseline"/>
          <w:rtl/>
          <w:lang w:eastAsia="fr-FR"/>
        </w:rPr>
        <w:t xml:space="preserve"> بتاريخ </w:t>
      </w:r>
      <w:r w:rsidR="00917A84" w:rsidRPr="005A1665">
        <w:rPr>
          <w:rStyle w:val="Appelnotedebasdep"/>
          <w:rFonts w:ascii="Times New Roman" w:eastAsia="Times New Roman" w:hAnsi="Times New Roman" w:cs="Times New Roman"/>
          <w:sz w:val="26"/>
          <w:szCs w:val="26"/>
          <w:vertAlign w:val="baseline"/>
          <w:rtl/>
          <w:lang w:val="en-US" w:eastAsia="fr-FR"/>
        </w:rPr>
        <w:t xml:space="preserve">29 </w:t>
      </w:r>
      <w:r w:rsidR="00917A84" w:rsidRPr="005A1665">
        <w:rPr>
          <w:rStyle w:val="Appelnotedebasdep"/>
          <w:rFonts w:ascii="Times New Roman" w:eastAsia="Times New Roman" w:hAnsi="Times New Roman" w:cs="Times New Roman" w:hint="cs"/>
          <w:sz w:val="26"/>
          <w:szCs w:val="26"/>
          <w:vertAlign w:val="baseline"/>
          <w:rtl/>
          <w:lang w:val="en-US" w:eastAsia="fr-FR"/>
        </w:rPr>
        <w:t>ربيع</w:t>
      </w:r>
      <w:r w:rsidR="00917A84" w:rsidRPr="005A1665">
        <w:rPr>
          <w:rStyle w:val="Appelnotedebasdep"/>
          <w:rFonts w:ascii="Times New Roman" w:eastAsia="Times New Roman" w:hAnsi="Times New Roman" w:cs="Times New Roman"/>
          <w:sz w:val="26"/>
          <w:szCs w:val="26"/>
          <w:vertAlign w:val="baseline"/>
          <w:rtl/>
          <w:lang w:val="en-US" w:eastAsia="fr-FR"/>
        </w:rPr>
        <w:t xml:space="preserve"> </w:t>
      </w:r>
      <w:r w:rsidR="00917A84" w:rsidRPr="005A1665">
        <w:rPr>
          <w:rStyle w:val="Appelnotedebasdep"/>
          <w:rFonts w:ascii="Times New Roman" w:eastAsia="Times New Roman" w:hAnsi="Times New Roman" w:cs="Times New Roman" w:hint="cs"/>
          <w:sz w:val="26"/>
          <w:szCs w:val="26"/>
          <w:vertAlign w:val="baseline"/>
          <w:rtl/>
          <w:lang w:val="en-US" w:eastAsia="fr-FR"/>
        </w:rPr>
        <w:t>الأول</w:t>
      </w:r>
      <w:r w:rsidR="00917A84" w:rsidRPr="005A1665">
        <w:rPr>
          <w:rStyle w:val="Appelnotedebasdep"/>
          <w:rFonts w:ascii="Times New Roman" w:eastAsia="Times New Roman" w:hAnsi="Times New Roman" w:cs="Times New Roman"/>
          <w:sz w:val="26"/>
          <w:szCs w:val="26"/>
          <w:vertAlign w:val="baseline"/>
          <w:rtl/>
          <w:lang w:val="en-US" w:eastAsia="fr-FR"/>
        </w:rPr>
        <w:t xml:space="preserve"> 1422</w:t>
      </w:r>
      <w:r w:rsidR="00C269E3" w:rsidRPr="005A1665">
        <w:rPr>
          <w:rStyle w:val="Appelnotedebasdep"/>
          <w:rFonts w:ascii="Times New Roman" w:eastAsia="Times New Roman" w:hAnsi="Times New Roman" w:cs="Times New Roman" w:hint="cs"/>
          <w:sz w:val="26"/>
          <w:szCs w:val="26"/>
          <w:vertAlign w:val="baseline"/>
          <w:rtl/>
          <w:lang w:eastAsia="fr-FR"/>
        </w:rPr>
        <w:t xml:space="preserve"> (22 </w:t>
      </w:r>
      <w:r w:rsidR="00917A84" w:rsidRPr="005A1665">
        <w:rPr>
          <w:rStyle w:val="Appelnotedebasdep"/>
          <w:rFonts w:ascii="Times New Roman" w:eastAsia="Times New Roman" w:hAnsi="Times New Roman" w:cs="Times New Roman" w:hint="cs"/>
          <w:sz w:val="26"/>
          <w:szCs w:val="26"/>
          <w:vertAlign w:val="baseline"/>
          <w:rtl/>
          <w:lang w:val="en-US" w:eastAsia="fr-FR"/>
        </w:rPr>
        <w:t>يونيو</w:t>
      </w:r>
      <w:r w:rsidR="00917A84" w:rsidRPr="005A1665">
        <w:rPr>
          <w:rStyle w:val="Appelnotedebasdep"/>
          <w:rFonts w:ascii="Times New Roman" w:eastAsia="Times New Roman" w:hAnsi="Times New Roman" w:cs="Times New Roman"/>
          <w:sz w:val="26"/>
          <w:szCs w:val="26"/>
          <w:vertAlign w:val="baseline"/>
          <w:rtl/>
          <w:lang w:val="en-US" w:eastAsia="fr-FR"/>
        </w:rPr>
        <w:t xml:space="preserve"> 2001)</w:t>
      </w:r>
      <w:r w:rsidR="00155736" w:rsidRPr="005A1665">
        <w:rPr>
          <w:rStyle w:val="Appelnotedebasdep"/>
          <w:rFonts w:ascii="Times New Roman" w:eastAsia="Times New Roman" w:hAnsi="Times New Roman" w:cs="Times New Roman" w:hint="cs"/>
          <w:sz w:val="26"/>
          <w:szCs w:val="26"/>
          <w:vertAlign w:val="baseline"/>
          <w:rtl/>
          <w:lang w:eastAsia="fr-FR"/>
        </w:rPr>
        <w:t xml:space="preserve">؛ </w:t>
      </w:r>
      <w:r w:rsidR="00671562" w:rsidRPr="005A1665">
        <w:rPr>
          <w:rStyle w:val="Appelnotedebasdep"/>
          <w:rFonts w:ascii="Times New Roman" w:eastAsia="Times New Roman" w:hAnsi="Times New Roman" w:cs="Times New Roman" w:hint="cs"/>
          <w:sz w:val="26"/>
          <w:szCs w:val="26"/>
          <w:vertAlign w:val="baseline"/>
          <w:rtl/>
          <w:lang w:val="en-US" w:eastAsia="fr-FR"/>
        </w:rPr>
        <w:t>الجريدة</w:t>
      </w:r>
      <w:r w:rsidR="00671562" w:rsidRPr="005A1665">
        <w:rPr>
          <w:rStyle w:val="Appelnotedebasdep"/>
          <w:rFonts w:ascii="Times New Roman" w:eastAsia="Times New Roman" w:hAnsi="Times New Roman" w:cs="Times New Roman"/>
          <w:sz w:val="26"/>
          <w:szCs w:val="26"/>
          <w:vertAlign w:val="baseline"/>
          <w:rtl/>
          <w:lang w:val="en-US" w:eastAsia="fr-FR"/>
        </w:rPr>
        <w:t xml:space="preserve"> </w:t>
      </w:r>
      <w:r w:rsidR="00671562" w:rsidRPr="005A1665">
        <w:rPr>
          <w:rStyle w:val="Appelnotedebasdep"/>
          <w:rFonts w:ascii="Times New Roman" w:eastAsia="Times New Roman" w:hAnsi="Times New Roman" w:cs="Times New Roman" w:hint="cs"/>
          <w:sz w:val="26"/>
          <w:szCs w:val="26"/>
          <w:vertAlign w:val="baseline"/>
          <w:rtl/>
          <w:lang w:val="en-US" w:eastAsia="fr-FR"/>
        </w:rPr>
        <w:t>الرسمية</w:t>
      </w:r>
      <w:r w:rsidR="00671562" w:rsidRPr="005A1665">
        <w:rPr>
          <w:rStyle w:val="Appelnotedebasdep"/>
          <w:rFonts w:ascii="Times New Roman" w:eastAsia="Times New Roman" w:hAnsi="Times New Roman" w:cs="Times New Roman"/>
          <w:sz w:val="26"/>
          <w:szCs w:val="26"/>
          <w:vertAlign w:val="baseline"/>
          <w:rtl/>
          <w:lang w:val="en-US" w:eastAsia="fr-FR"/>
        </w:rPr>
        <w:t xml:space="preserve"> </w:t>
      </w:r>
      <w:r w:rsidR="00671562" w:rsidRPr="005A1665">
        <w:rPr>
          <w:rStyle w:val="Appelnotedebasdep"/>
          <w:rFonts w:ascii="Times New Roman" w:eastAsia="Times New Roman" w:hAnsi="Times New Roman" w:cs="Times New Roman" w:hint="cs"/>
          <w:sz w:val="26"/>
          <w:szCs w:val="26"/>
          <w:vertAlign w:val="baseline"/>
          <w:rtl/>
          <w:lang w:val="en-US" w:eastAsia="fr-FR"/>
        </w:rPr>
        <w:t>عدد</w:t>
      </w:r>
      <w:r w:rsidR="00671562" w:rsidRPr="005A1665">
        <w:rPr>
          <w:rStyle w:val="Appelnotedebasdep"/>
          <w:rFonts w:ascii="Times New Roman" w:eastAsia="Times New Roman" w:hAnsi="Times New Roman" w:cs="Times New Roman"/>
          <w:sz w:val="26"/>
          <w:szCs w:val="26"/>
          <w:vertAlign w:val="baseline"/>
          <w:rtl/>
          <w:lang w:val="en-US" w:eastAsia="fr-FR"/>
        </w:rPr>
        <w:t xml:space="preserve"> </w:t>
      </w:r>
      <w:r w:rsidR="00671562" w:rsidRPr="005A1665">
        <w:rPr>
          <w:rStyle w:val="Appelnotedebasdep"/>
          <w:rFonts w:ascii="Times New Roman" w:eastAsia="Times New Roman" w:hAnsi="Times New Roman" w:cs="Times New Roman" w:hint="cs"/>
          <w:sz w:val="26"/>
          <w:szCs w:val="26"/>
          <w:vertAlign w:val="baseline"/>
          <w:rtl/>
          <w:lang w:val="en-US" w:eastAsia="fr-FR"/>
        </w:rPr>
        <w:t>4918</w:t>
      </w:r>
      <w:r w:rsidR="00671562" w:rsidRPr="005A1665">
        <w:rPr>
          <w:rStyle w:val="Appelnotedebasdep"/>
          <w:rFonts w:ascii="Times New Roman" w:eastAsia="Times New Roman" w:hAnsi="Times New Roman" w:cs="Times New Roman"/>
          <w:sz w:val="26"/>
          <w:szCs w:val="26"/>
          <w:vertAlign w:val="baseline"/>
          <w:rtl/>
          <w:lang w:val="en-US" w:eastAsia="fr-FR"/>
        </w:rPr>
        <w:t xml:space="preserve"> </w:t>
      </w:r>
      <w:r w:rsidR="00671562" w:rsidRPr="005A1665">
        <w:rPr>
          <w:rStyle w:val="Appelnotedebasdep"/>
          <w:rFonts w:ascii="Times New Roman" w:eastAsia="Times New Roman" w:hAnsi="Times New Roman" w:cs="Times New Roman" w:hint="cs"/>
          <w:sz w:val="26"/>
          <w:szCs w:val="26"/>
          <w:vertAlign w:val="baseline"/>
          <w:rtl/>
          <w:lang w:val="en-US" w:eastAsia="fr-FR"/>
        </w:rPr>
        <w:t>بتاريخ</w:t>
      </w:r>
      <w:r w:rsidR="00671562" w:rsidRPr="005A1665">
        <w:rPr>
          <w:rStyle w:val="Appelnotedebasdep"/>
          <w:rFonts w:ascii="Times New Roman" w:eastAsia="Times New Roman" w:hAnsi="Times New Roman" w:cs="Times New Roman"/>
          <w:sz w:val="26"/>
          <w:szCs w:val="26"/>
          <w:vertAlign w:val="baseline"/>
          <w:rtl/>
          <w:lang w:val="en-US" w:eastAsia="fr-FR"/>
        </w:rPr>
        <w:t xml:space="preserve"> </w:t>
      </w:r>
      <w:r w:rsidR="000D24FE" w:rsidRPr="005A1665">
        <w:rPr>
          <w:rStyle w:val="Appelnotedebasdep"/>
          <w:rFonts w:ascii="Times New Roman" w:eastAsia="Times New Roman" w:hAnsi="Times New Roman" w:cs="Times New Roman" w:hint="cs"/>
          <w:sz w:val="26"/>
          <w:szCs w:val="26"/>
          <w:vertAlign w:val="baseline"/>
          <w:rtl/>
          <w:lang w:val="en-US" w:eastAsia="fr-FR"/>
        </w:rPr>
        <w:t>29 ربيع الآخر 1422</w:t>
      </w:r>
      <w:r w:rsidR="00671562" w:rsidRPr="005A1665">
        <w:rPr>
          <w:rStyle w:val="Appelnotedebasdep"/>
          <w:rFonts w:ascii="Times New Roman" w:eastAsia="Times New Roman" w:hAnsi="Times New Roman" w:cs="Times New Roman"/>
          <w:sz w:val="26"/>
          <w:szCs w:val="26"/>
          <w:vertAlign w:val="baseline"/>
          <w:rtl/>
          <w:lang w:val="en-US" w:eastAsia="fr-FR"/>
        </w:rPr>
        <w:t xml:space="preserve"> (</w:t>
      </w:r>
      <w:r w:rsidR="000D24FE" w:rsidRPr="005A1665">
        <w:rPr>
          <w:rStyle w:val="Appelnotedebasdep"/>
          <w:rFonts w:ascii="Times New Roman" w:eastAsia="Times New Roman" w:hAnsi="Times New Roman" w:cs="Times New Roman" w:hint="cs"/>
          <w:sz w:val="26"/>
          <w:szCs w:val="26"/>
          <w:vertAlign w:val="baseline"/>
          <w:rtl/>
          <w:lang w:val="en-US" w:eastAsia="fr-FR"/>
        </w:rPr>
        <w:t>19 يوليو 2001</w:t>
      </w:r>
      <w:r w:rsidR="00671562" w:rsidRPr="005A1665">
        <w:rPr>
          <w:rStyle w:val="Appelnotedebasdep"/>
          <w:rFonts w:ascii="Times New Roman" w:eastAsia="Times New Roman" w:hAnsi="Times New Roman" w:cs="Times New Roman"/>
          <w:sz w:val="26"/>
          <w:szCs w:val="26"/>
          <w:vertAlign w:val="baseline"/>
          <w:rtl/>
          <w:lang w:val="en-US" w:eastAsia="fr-FR"/>
        </w:rPr>
        <w:t>)</w:t>
      </w:r>
      <w:r w:rsidR="00671562" w:rsidRPr="005A1665">
        <w:rPr>
          <w:rStyle w:val="Appelnotedebasdep"/>
          <w:rFonts w:ascii="Times New Roman" w:eastAsia="Times New Roman" w:hAnsi="Times New Roman" w:cs="Times New Roman" w:hint="cs"/>
          <w:sz w:val="26"/>
          <w:szCs w:val="26"/>
          <w:vertAlign w:val="baseline"/>
          <w:rtl/>
          <w:lang w:val="en-US" w:eastAsia="fr-FR"/>
        </w:rPr>
        <w:t>،</w:t>
      </w:r>
      <w:r w:rsidR="00AA22FE">
        <w:rPr>
          <w:rStyle w:val="Appelnotedebasdep"/>
          <w:rFonts w:ascii="Times New Roman" w:eastAsia="Times New Roman" w:hAnsi="Times New Roman" w:cs="Times New Roman"/>
          <w:sz w:val="26"/>
          <w:szCs w:val="26"/>
          <w:vertAlign w:val="baseline"/>
          <w:rtl/>
          <w:lang w:val="en-US" w:eastAsia="fr-FR"/>
        </w:rPr>
        <w:t xml:space="preserve"> </w:t>
      </w:r>
      <w:r w:rsidR="00671562" w:rsidRPr="005A1665">
        <w:rPr>
          <w:rStyle w:val="Appelnotedebasdep"/>
          <w:rFonts w:ascii="Times New Roman" w:eastAsia="Times New Roman" w:hAnsi="Times New Roman" w:cs="Times New Roman" w:hint="cs"/>
          <w:sz w:val="26"/>
          <w:szCs w:val="26"/>
          <w:vertAlign w:val="baseline"/>
          <w:rtl/>
          <w:lang w:val="en-US" w:eastAsia="fr-FR"/>
        </w:rPr>
        <w:t>ص</w:t>
      </w:r>
      <w:r w:rsidR="00671562" w:rsidRPr="005A1665">
        <w:rPr>
          <w:rStyle w:val="Appelnotedebasdep"/>
          <w:rFonts w:ascii="Times New Roman" w:eastAsia="Times New Roman" w:hAnsi="Times New Roman" w:cs="Times New Roman"/>
          <w:sz w:val="26"/>
          <w:szCs w:val="26"/>
          <w:vertAlign w:val="baseline"/>
          <w:rtl/>
          <w:lang w:val="en-US" w:eastAsia="fr-FR"/>
        </w:rPr>
        <w:t xml:space="preserve"> </w:t>
      </w:r>
      <w:r w:rsidR="00657DF8" w:rsidRPr="005A1665">
        <w:rPr>
          <w:rStyle w:val="Appelnotedebasdep"/>
          <w:rFonts w:ascii="Times New Roman" w:eastAsia="Times New Roman" w:hAnsi="Times New Roman" w:cs="Times New Roman" w:hint="cs"/>
          <w:sz w:val="26"/>
          <w:szCs w:val="26"/>
          <w:vertAlign w:val="baseline"/>
          <w:rtl/>
          <w:lang w:val="en-US" w:eastAsia="fr-FR"/>
        </w:rPr>
        <w:t>1873</w:t>
      </w:r>
      <w:r w:rsidR="00671562" w:rsidRPr="005A1665">
        <w:rPr>
          <w:rStyle w:val="Appelnotedebasdep"/>
          <w:rFonts w:ascii="Times New Roman" w:eastAsia="Times New Roman" w:hAnsi="Times New Roman" w:cs="Times New Roman" w:hint="cs"/>
          <w:sz w:val="26"/>
          <w:szCs w:val="26"/>
          <w:vertAlign w:val="baseline"/>
          <w:rtl/>
          <w:lang w:val="en-US" w:eastAsia="fr-FR"/>
        </w:rPr>
        <w:t>.</w:t>
      </w:r>
    </w:p>
    <w:p w:rsidR="00C336BE" w:rsidRPr="00C269E3" w:rsidRDefault="00917A84" w:rsidP="00155736">
      <w:pPr>
        <w:pStyle w:val="Notedebasdepage"/>
        <w:bidi/>
        <w:jc w:val="both"/>
        <w:rPr>
          <w:rtl/>
          <w:lang w:val="en-US"/>
        </w:rPr>
      </w:pPr>
      <w:r w:rsidRPr="00917A84">
        <w:rPr>
          <w:rtl/>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1E" w:rsidRDefault="001779E4" w:rsidP="0046011E">
    <w:pPr>
      <w:pStyle w:val="En-tte"/>
      <w:bidi/>
    </w:pPr>
    <w:r>
      <w:rPr>
        <w:noProof/>
        <w:lang w:eastAsia="fr-FR"/>
      </w:rPr>
      <w:drawing>
        <wp:inline distT="0" distB="0" distL="0" distR="0">
          <wp:extent cx="5730875" cy="351155"/>
          <wp:effectExtent l="19050" t="0" r="3175" b="0"/>
          <wp:docPr id="1" name="Image 1" descr="Entete_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_Direction"/>
                  <pic:cNvPicPr>
                    <a:picLocks noChangeAspect="1" noChangeArrowheads="1"/>
                  </pic:cNvPicPr>
                </pic:nvPicPr>
                <pic:blipFill>
                  <a:blip r:embed="rId1"/>
                  <a:srcRect/>
                  <a:stretch>
                    <a:fillRect/>
                  </a:stretch>
                </pic:blipFill>
                <pic:spPr bwMode="auto">
                  <a:xfrm>
                    <a:off x="0" y="0"/>
                    <a:ext cx="5730875" cy="35115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6F" w:rsidRDefault="001779E4" w:rsidP="0027276F">
    <w:pPr>
      <w:pStyle w:val="En-tte"/>
      <w:bidi/>
    </w:pPr>
    <w:r>
      <w:rPr>
        <w:noProof/>
        <w:lang w:eastAsia="fr-FR"/>
      </w:rPr>
      <w:drawing>
        <wp:inline distT="0" distB="0" distL="0" distR="0">
          <wp:extent cx="5730875" cy="351155"/>
          <wp:effectExtent l="19050" t="0" r="3175" b="0"/>
          <wp:docPr id="2" name="Image 2" descr="Entete_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Direction"/>
                  <pic:cNvPicPr>
                    <a:picLocks noChangeAspect="1" noChangeArrowheads="1"/>
                  </pic:cNvPicPr>
                </pic:nvPicPr>
                <pic:blipFill>
                  <a:blip r:embed="rId1"/>
                  <a:srcRect/>
                  <a:stretch>
                    <a:fillRect/>
                  </a:stretch>
                </pic:blipFill>
                <pic:spPr bwMode="auto">
                  <a:xfrm>
                    <a:off x="0" y="0"/>
                    <a:ext cx="5730875" cy="3511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114C"/>
    <w:multiLevelType w:val="hybridMultilevel"/>
    <w:tmpl w:val="2E86289C"/>
    <w:lvl w:ilvl="0" w:tplc="87B4AAB4">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7F63EF"/>
    <w:multiLevelType w:val="hybridMultilevel"/>
    <w:tmpl w:val="72547268"/>
    <w:lvl w:ilvl="0" w:tplc="A378C0D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A64213"/>
    <w:multiLevelType w:val="hybridMultilevel"/>
    <w:tmpl w:val="3D9AC834"/>
    <w:lvl w:ilvl="0" w:tplc="4DFC11A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0D079C"/>
    <w:multiLevelType w:val="hybridMultilevel"/>
    <w:tmpl w:val="8CC854C8"/>
    <w:lvl w:ilvl="0" w:tplc="335218D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036F6C"/>
    <w:multiLevelType w:val="hybridMultilevel"/>
    <w:tmpl w:val="A9E2C296"/>
    <w:lvl w:ilvl="0" w:tplc="23A602FA">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4AE0ED5"/>
    <w:multiLevelType w:val="hybridMultilevel"/>
    <w:tmpl w:val="61E61074"/>
    <w:lvl w:ilvl="0" w:tplc="AA9810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AFB4299"/>
    <w:multiLevelType w:val="hybridMultilevel"/>
    <w:tmpl w:val="DF820D6E"/>
    <w:lvl w:ilvl="0" w:tplc="479E014A">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D1F691C"/>
    <w:multiLevelType w:val="hybridMultilevel"/>
    <w:tmpl w:val="2E8278AA"/>
    <w:lvl w:ilvl="0" w:tplc="17BE3C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0"/>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941505"/>
    <w:rsid w:val="0000136F"/>
    <w:rsid w:val="0000202A"/>
    <w:rsid w:val="00005293"/>
    <w:rsid w:val="000218A4"/>
    <w:rsid w:val="00041B5D"/>
    <w:rsid w:val="00055827"/>
    <w:rsid w:val="0006091C"/>
    <w:rsid w:val="00060D35"/>
    <w:rsid w:val="00085333"/>
    <w:rsid w:val="000930D7"/>
    <w:rsid w:val="00094013"/>
    <w:rsid w:val="000B0147"/>
    <w:rsid w:val="000B2E16"/>
    <w:rsid w:val="000C188A"/>
    <w:rsid w:val="000D24FE"/>
    <w:rsid w:val="000E6B44"/>
    <w:rsid w:val="000E7AF6"/>
    <w:rsid w:val="001111C7"/>
    <w:rsid w:val="001116C0"/>
    <w:rsid w:val="001136B1"/>
    <w:rsid w:val="00114ABE"/>
    <w:rsid w:val="00125ADD"/>
    <w:rsid w:val="001379F2"/>
    <w:rsid w:val="00151BC7"/>
    <w:rsid w:val="0015311B"/>
    <w:rsid w:val="00155736"/>
    <w:rsid w:val="001623AE"/>
    <w:rsid w:val="001767CD"/>
    <w:rsid w:val="001779E4"/>
    <w:rsid w:val="00180712"/>
    <w:rsid w:val="00180791"/>
    <w:rsid w:val="001A538D"/>
    <w:rsid w:val="001A75EC"/>
    <w:rsid w:val="001C357A"/>
    <w:rsid w:val="001C362E"/>
    <w:rsid w:val="001C67F1"/>
    <w:rsid w:val="00210D9D"/>
    <w:rsid w:val="0021320C"/>
    <w:rsid w:val="00222552"/>
    <w:rsid w:val="00246737"/>
    <w:rsid w:val="00246965"/>
    <w:rsid w:val="00250CC9"/>
    <w:rsid w:val="00251F46"/>
    <w:rsid w:val="00263AC0"/>
    <w:rsid w:val="0026692C"/>
    <w:rsid w:val="00267361"/>
    <w:rsid w:val="0027276F"/>
    <w:rsid w:val="00272A33"/>
    <w:rsid w:val="00276A66"/>
    <w:rsid w:val="00276BE7"/>
    <w:rsid w:val="0027731F"/>
    <w:rsid w:val="00294AF0"/>
    <w:rsid w:val="00297737"/>
    <w:rsid w:val="002C1BFE"/>
    <w:rsid w:val="002F323F"/>
    <w:rsid w:val="002F606D"/>
    <w:rsid w:val="003118A4"/>
    <w:rsid w:val="00327472"/>
    <w:rsid w:val="00331DDB"/>
    <w:rsid w:val="00334699"/>
    <w:rsid w:val="003542A6"/>
    <w:rsid w:val="0036605A"/>
    <w:rsid w:val="00381201"/>
    <w:rsid w:val="00396065"/>
    <w:rsid w:val="003B2350"/>
    <w:rsid w:val="003B60AC"/>
    <w:rsid w:val="003B74A5"/>
    <w:rsid w:val="003C3540"/>
    <w:rsid w:val="003D3150"/>
    <w:rsid w:val="003D43BE"/>
    <w:rsid w:val="003E6471"/>
    <w:rsid w:val="003F24FD"/>
    <w:rsid w:val="003F684F"/>
    <w:rsid w:val="0041042D"/>
    <w:rsid w:val="004166AD"/>
    <w:rsid w:val="00423AB9"/>
    <w:rsid w:val="0043775E"/>
    <w:rsid w:val="00457692"/>
    <w:rsid w:val="0046011E"/>
    <w:rsid w:val="00460252"/>
    <w:rsid w:val="00464751"/>
    <w:rsid w:val="00466E79"/>
    <w:rsid w:val="00480553"/>
    <w:rsid w:val="00481C82"/>
    <w:rsid w:val="00486DCC"/>
    <w:rsid w:val="004A37A2"/>
    <w:rsid w:val="004A751E"/>
    <w:rsid w:val="004E14BC"/>
    <w:rsid w:val="004E4995"/>
    <w:rsid w:val="004F0635"/>
    <w:rsid w:val="004F186E"/>
    <w:rsid w:val="004F2DC8"/>
    <w:rsid w:val="0051100A"/>
    <w:rsid w:val="00515C7F"/>
    <w:rsid w:val="005328AA"/>
    <w:rsid w:val="00535D57"/>
    <w:rsid w:val="00542E66"/>
    <w:rsid w:val="0057307A"/>
    <w:rsid w:val="00581BBC"/>
    <w:rsid w:val="00593410"/>
    <w:rsid w:val="005A0176"/>
    <w:rsid w:val="005A1665"/>
    <w:rsid w:val="005B1804"/>
    <w:rsid w:val="005C67ED"/>
    <w:rsid w:val="005E0F09"/>
    <w:rsid w:val="005E7196"/>
    <w:rsid w:val="005F36B0"/>
    <w:rsid w:val="0060136F"/>
    <w:rsid w:val="00623BD2"/>
    <w:rsid w:val="00645645"/>
    <w:rsid w:val="00651D79"/>
    <w:rsid w:val="00657DF8"/>
    <w:rsid w:val="00671562"/>
    <w:rsid w:val="00672737"/>
    <w:rsid w:val="00676EA2"/>
    <w:rsid w:val="00680282"/>
    <w:rsid w:val="00685CA9"/>
    <w:rsid w:val="006A61E5"/>
    <w:rsid w:val="006D5E2B"/>
    <w:rsid w:val="006F03A4"/>
    <w:rsid w:val="00705EE6"/>
    <w:rsid w:val="00711B9A"/>
    <w:rsid w:val="007122C7"/>
    <w:rsid w:val="00713008"/>
    <w:rsid w:val="00715798"/>
    <w:rsid w:val="0072772A"/>
    <w:rsid w:val="0073030F"/>
    <w:rsid w:val="0073694C"/>
    <w:rsid w:val="00740416"/>
    <w:rsid w:val="007434B0"/>
    <w:rsid w:val="00746238"/>
    <w:rsid w:val="00746A62"/>
    <w:rsid w:val="00750209"/>
    <w:rsid w:val="00752941"/>
    <w:rsid w:val="00776B02"/>
    <w:rsid w:val="00796017"/>
    <w:rsid w:val="007A1409"/>
    <w:rsid w:val="007A76DB"/>
    <w:rsid w:val="007D30F6"/>
    <w:rsid w:val="007D3327"/>
    <w:rsid w:val="007D41FF"/>
    <w:rsid w:val="007F04B2"/>
    <w:rsid w:val="0081759D"/>
    <w:rsid w:val="00820625"/>
    <w:rsid w:val="0082559C"/>
    <w:rsid w:val="008338E9"/>
    <w:rsid w:val="00835DC9"/>
    <w:rsid w:val="00853EE4"/>
    <w:rsid w:val="00853F2F"/>
    <w:rsid w:val="008675EB"/>
    <w:rsid w:val="00885438"/>
    <w:rsid w:val="00886D1A"/>
    <w:rsid w:val="00896D4D"/>
    <w:rsid w:val="0089768D"/>
    <w:rsid w:val="00897F6D"/>
    <w:rsid w:val="008A3D1C"/>
    <w:rsid w:val="008A4348"/>
    <w:rsid w:val="008C6DC8"/>
    <w:rsid w:val="008E106A"/>
    <w:rsid w:val="008E4E7F"/>
    <w:rsid w:val="008E5749"/>
    <w:rsid w:val="009046BA"/>
    <w:rsid w:val="00907A8A"/>
    <w:rsid w:val="00917A84"/>
    <w:rsid w:val="0093695D"/>
    <w:rsid w:val="00937918"/>
    <w:rsid w:val="00941505"/>
    <w:rsid w:val="00956B1D"/>
    <w:rsid w:val="00957146"/>
    <w:rsid w:val="00975575"/>
    <w:rsid w:val="009779AF"/>
    <w:rsid w:val="00987678"/>
    <w:rsid w:val="00990F87"/>
    <w:rsid w:val="009C2FCA"/>
    <w:rsid w:val="009C5502"/>
    <w:rsid w:val="009D7F22"/>
    <w:rsid w:val="009E1F62"/>
    <w:rsid w:val="00A02F9D"/>
    <w:rsid w:val="00A150F0"/>
    <w:rsid w:val="00A22CA5"/>
    <w:rsid w:val="00A306ED"/>
    <w:rsid w:val="00A32FAE"/>
    <w:rsid w:val="00A376ED"/>
    <w:rsid w:val="00A42C0A"/>
    <w:rsid w:val="00A60A43"/>
    <w:rsid w:val="00A663A3"/>
    <w:rsid w:val="00A779B3"/>
    <w:rsid w:val="00A8029E"/>
    <w:rsid w:val="00A8574A"/>
    <w:rsid w:val="00A87A90"/>
    <w:rsid w:val="00A92D4A"/>
    <w:rsid w:val="00A94FEC"/>
    <w:rsid w:val="00AA0CCB"/>
    <w:rsid w:val="00AA22FE"/>
    <w:rsid w:val="00AA24EF"/>
    <w:rsid w:val="00AB35B5"/>
    <w:rsid w:val="00AB6575"/>
    <w:rsid w:val="00AC046D"/>
    <w:rsid w:val="00AC664E"/>
    <w:rsid w:val="00AE2F0D"/>
    <w:rsid w:val="00B03AF7"/>
    <w:rsid w:val="00B065C3"/>
    <w:rsid w:val="00B229BA"/>
    <w:rsid w:val="00B269E0"/>
    <w:rsid w:val="00B4693A"/>
    <w:rsid w:val="00B50869"/>
    <w:rsid w:val="00B67B3F"/>
    <w:rsid w:val="00B73D64"/>
    <w:rsid w:val="00B80D49"/>
    <w:rsid w:val="00B81F82"/>
    <w:rsid w:val="00B96BC6"/>
    <w:rsid w:val="00BA3C94"/>
    <w:rsid w:val="00BB3682"/>
    <w:rsid w:val="00BB4051"/>
    <w:rsid w:val="00BB5D5D"/>
    <w:rsid w:val="00BB6D66"/>
    <w:rsid w:val="00BD24D9"/>
    <w:rsid w:val="00BD2B77"/>
    <w:rsid w:val="00BD5310"/>
    <w:rsid w:val="00C0738C"/>
    <w:rsid w:val="00C256F2"/>
    <w:rsid w:val="00C269E3"/>
    <w:rsid w:val="00C336BE"/>
    <w:rsid w:val="00C42FF4"/>
    <w:rsid w:val="00C44090"/>
    <w:rsid w:val="00C46413"/>
    <w:rsid w:val="00CC0679"/>
    <w:rsid w:val="00CC69D0"/>
    <w:rsid w:val="00CE1F5C"/>
    <w:rsid w:val="00D03D4B"/>
    <w:rsid w:val="00D22B1C"/>
    <w:rsid w:val="00D44DED"/>
    <w:rsid w:val="00D52A33"/>
    <w:rsid w:val="00D54E0F"/>
    <w:rsid w:val="00D56B0F"/>
    <w:rsid w:val="00D94EEE"/>
    <w:rsid w:val="00DC092D"/>
    <w:rsid w:val="00DD0E01"/>
    <w:rsid w:val="00DD152C"/>
    <w:rsid w:val="00DD7DD0"/>
    <w:rsid w:val="00DE0A1A"/>
    <w:rsid w:val="00DF28D4"/>
    <w:rsid w:val="00E02AA8"/>
    <w:rsid w:val="00E17BE8"/>
    <w:rsid w:val="00E25A3E"/>
    <w:rsid w:val="00E32E57"/>
    <w:rsid w:val="00E43114"/>
    <w:rsid w:val="00E447C4"/>
    <w:rsid w:val="00E522A9"/>
    <w:rsid w:val="00E7402A"/>
    <w:rsid w:val="00E77550"/>
    <w:rsid w:val="00E86C2D"/>
    <w:rsid w:val="00E93806"/>
    <w:rsid w:val="00E93BD5"/>
    <w:rsid w:val="00E96A4F"/>
    <w:rsid w:val="00EA250D"/>
    <w:rsid w:val="00EC196E"/>
    <w:rsid w:val="00ED2ED1"/>
    <w:rsid w:val="00ED5489"/>
    <w:rsid w:val="00EE4DA1"/>
    <w:rsid w:val="00EE52B9"/>
    <w:rsid w:val="00EF0794"/>
    <w:rsid w:val="00EF1920"/>
    <w:rsid w:val="00EF4370"/>
    <w:rsid w:val="00F004BE"/>
    <w:rsid w:val="00F00EA8"/>
    <w:rsid w:val="00F06C47"/>
    <w:rsid w:val="00F12690"/>
    <w:rsid w:val="00F30E1A"/>
    <w:rsid w:val="00F33339"/>
    <w:rsid w:val="00F41997"/>
    <w:rsid w:val="00F41C15"/>
    <w:rsid w:val="00F42471"/>
    <w:rsid w:val="00F44E52"/>
    <w:rsid w:val="00F53A1A"/>
    <w:rsid w:val="00F620E0"/>
    <w:rsid w:val="00F62D61"/>
    <w:rsid w:val="00F659E1"/>
    <w:rsid w:val="00F71D0C"/>
    <w:rsid w:val="00F80787"/>
    <w:rsid w:val="00F80FBF"/>
    <w:rsid w:val="00F94F51"/>
    <w:rsid w:val="00FA5CB4"/>
    <w:rsid w:val="00FB1BE6"/>
    <w:rsid w:val="00FB4C13"/>
    <w:rsid w:val="00FC2962"/>
    <w:rsid w:val="00FD71AB"/>
    <w:rsid w:val="00FE2A96"/>
    <w:rsid w:val="00FF0C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46011E"/>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autoRedefine/>
    <w:qFormat/>
    <w:rsid w:val="00F659E1"/>
    <w:pPr>
      <w:keepNext/>
      <w:bidi/>
      <w:spacing w:before="360" w:after="240" w:line="240" w:lineRule="auto"/>
      <w:jc w:val="center"/>
      <w:outlineLvl w:val="1"/>
    </w:pPr>
    <w:rPr>
      <w:rFonts w:ascii="Arial" w:eastAsia="Times New Roman" w:hAnsi="Arial" w:cs="Times New Roman"/>
      <w:b/>
      <w:bCs/>
      <w:sz w:val="48"/>
      <w:szCs w:val="48"/>
      <w:lang w:val="en-US" w:eastAsia="fr-FR"/>
    </w:rPr>
  </w:style>
  <w:style w:type="paragraph" w:styleId="Titre3">
    <w:name w:val="heading 3"/>
    <w:basedOn w:val="Normal"/>
    <w:next w:val="Normal"/>
    <w:link w:val="Titre3Car"/>
    <w:uiPriority w:val="9"/>
    <w:semiHidden/>
    <w:unhideWhenUsed/>
    <w:qFormat/>
    <w:rsid w:val="00A376ED"/>
    <w:pPr>
      <w:keepNext/>
      <w:keepLines/>
      <w:spacing w:before="200" w:after="0"/>
      <w:outlineLvl w:val="2"/>
    </w:pPr>
    <w:rPr>
      <w:rFonts w:ascii="Cambria" w:eastAsia="Times New Roman" w:hAnsi="Cambria" w:cs="Times New Roman"/>
      <w:b/>
      <w:bCs/>
      <w:color w:val="4F81BD"/>
    </w:rPr>
  </w:style>
  <w:style w:type="paragraph" w:styleId="Titre5">
    <w:name w:val="heading 5"/>
    <w:basedOn w:val="Normal"/>
    <w:next w:val="Normal"/>
    <w:link w:val="Titre5Car"/>
    <w:uiPriority w:val="9"/>
    <w:semiHidden/>
    <w:unhideWhenUsed/>
    <w:qFormat/>
    <w:rsid w:val="00A376ED"/>
    <w:pPr>
      <w:keepNext/>
      <w:keepLines/>
      <w:spacing w:before="200" w:after="0"/>
      <w:outlineLvl w:val="4"/>
    </w:pPr>
    <w:rPr>
      <w:rFonts w:ascii="Cambria" w:eastAsia="Times New Roman" w:hAnsi="Cambria" w:cs="Times New Roman"/>
      <w:color w:val="243F60"/>
    </w:rPr>
  </w:style>
  <w:style w:type="paragraph" w:styleId="Titre6">
    <w:name w:val="heading 6"/>
    <w:basedOn w:val="Normal"/>
    <w:next w:val="Normal"/>
    <w:link w:val="Titre6Car"/>
    <w:autoRedefine/>
    <w:qFormat/>
    <w:rsid w:val="009E1F62"/>
    <w:pPr>
      <w:keepNext/>
      <w:bidi/>
      <w:spacing w:before="60" w:after="60" w:line="240" w:lineRule="auto"/>
      <w:jc w:val="center"/>
      <w:outlineLvl w:val="5"/>
    </w:pPr>
    <w:rPr>
      <w:rFonts w:ascii="Arial" w:eastAsia="Times New Roman" w:hAnsi="Arial" w:cs="Times New Roman"/>
      <w:b/>
      <w:bCs/>
      <w:sz w:val="32"/>
      <w:szCs w:val="32"/>
      <w:lang w:val="en-US" w:eastAsia="fr-FR"/>
    </w:rPr>
  </w:style>
  <w:style w:type="paragraph" w:styleId="Titre9">
    <w:name w:val="heading 9"/>
    <w:basedOn w:val="Normal"/>
    <w:next w:val="Normal"/>
    <w:link w:val="Titre9Car"/>
    <w:uiPriority w:val="9"/>
    <w:semiHidden/>
    <w:unhideWhenUsed/>
    <w:qFormat/>
    <w:rsid w:val="0046011E"/>
    <w:p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67B3F"/>
    <w:rPr>
      <w:color w:val="0000FF"/>
      <w:u w:val="single"/>
    </w:rPr>
  </w:style>
  <w:style w:type="character" w:customStyle="1" w:styleId="Titre2Car">
    <w:name w:val="Titre 2 Car"/>
    <w:link w:val="Titre2"/>
    <w:rsid w:val="00F659E1"/>
    <w:rPr>
      <w:rFonts w:ascii="Arial" w:eastAsia="Times New Roman" w:hAnsi="Arial" w:cs="Times New Roman"/>
      <w:b/>
      <w:bCs/>
      <w:sz w:val="48"/>
      <w:szCs w:val="48"/>
      <w:lang w:val="en-US" w:eastAsia="fr-FR"/>
    </w:rPr>
  </w:style>
  <w:style w:type="paragraph" w:styleId="Notedebasdepage">
    <w:name w:val="footnote text"/>
    <w:basedOn w:val="Normal"/>
    <w:link w:val="NotedebasdepageCar"/>
    <w:uiPriority w:val="99"/>
    <w:unhideWhenUsed/>
    <w:rsid w:val="00987678"/>
    <w:pPr>
      <w:spacing w:after="0" w:line="240" w:lineRule="auto"/>
    </w:pPr>
    <w:rPr>
      <w:sz w:val="20"/>
      <w:szCs w:val="20"/>
    </w:rPr>
  </w:style>
  <w:style w:type="character" w:customStyle="1" w:styleId="NotedebasdepageCar">
    <w:name w:val="Note de bas de page Car"/>
    <w:link w:val="Notedebasdepage"/>
    <w:uiPriority w:val="99"/>
    <w:rsid w:val="00987678"/>
    <w:rPr>
      <w:sz w:val="20"/>
      <w:szCs w:val="20"/>
    </w:rPr>
  </w:style>
  <w:style w:type="character" w:styleId="Appelnotedebasdep">
    <w:name w:val="footnote reference"/>
    <w:semiHidden/>
    <w:unhideWhenUsed/>
    <w:rsid w:val="00987678"/>
    <w:rPr>
      <w:vertAlign w:val="superscript"/>
    </w:rPr>
  </w:style>
  <w:style w:type="paragraph" w:customStyle="1" w:styleId="a">
    <w:name w:val="متن"/>
    <w:basedOn w:val="Normal"/>
    <w:link w:val="Char"/>
    <w:autoRedefine/>
    <w:rsid w:val="00180791"/>
    <w:pPr>
      <w:bidi/>
      <w:spacing w:before="160" w:after="160" w:line="240" w:lineRule="auto"/>
      <w:jc w:val="both"/>
    </w:pPr>
    <w:rPr>
      <w:rFonts w:ascii="Arial" w:eastAsia="Times New Roman" w:hAnsi="Arial"/>
      <w:b/>
      <w:sz w:val="40"/>
      <w:szCs w:val="40"/>
      <w:lang w:val="en-US"/>
    </w:rPr>
  </w:style>
  <w:style w:type="character" w:customStyle="1" w:styleId="Char">
    <w:name w:val="متن Char"/>
    <w:link w:val="a"/>
    <w:rsid w:val="00180791"/>
    <w:rPr>
      <w:rFonts w:ascii="Arial" w:eastAsia="Times New Roman" w:hAnsi="Arial" w:cs="Arial"/>
      <w:b/>
      <w:sz w:val="40"/>
      <w:szCs w:val="40"/>
      <w:lang w:val="en-US"/>
    </w:rPr>
  </w:style>
  <w:style w:type="character" w:customStyle="1" w:styleId="Titre6Car">
    <w:name w:val="Titre 6 Car"/>
    <w:link w:val="Titre6"/>
    <w:rsid w:val="009E1F62"/>
    <w:rPr>
      <w:rFonts w:ascii="Arial" w:eastAsia="Times New Roman" w:hAnsi="Arial" w:cs="Times New Roman"/>
      <w:b/>
      <w:bCs/>
      <w:sz w:val="32"/>
      <w:szCs w:val="32"/>
      <w:lang w:val="en-US" w:eastAsia="fr-FR"/>
    </w:rPr>
  </w:style>
  <w:style w:type="character" w:customStyle="1" w:styleId="Titre5Car">
    <w:name w:val="Titre 5 Car"/>
    <w:link w:val="Titre5"/>
    <w:uiPriority w:val="9"/>
    <w:semiHidden/>
    <w:rsid w:val="00A376ED"/>
    <w:rPr>
      <w:rFonts w:ascii="Cambria" w:eastAsia="Times New Roman" w:hAnsi="Cambria" w:cs="Times New Roman"/>
      <w:color w:val="243F60"/>
    </w:rPr>
  </w:style>
  <w:style w:type="character" w:customStyle="1" w:styleId="Titre3Car">
    <w:name w:val="Titre 3 Car"/>
    <w:link w:val="Titre3"/>
    <w:uiPriority w:val="9"/>
    <w:semiHidden/>
    <w:rsid w:val="00A376ED"/>
    <w:rPr>
      <w:rFonts w:ascii="Cambria" w:eastAsia="Times New Roman" w:hAnsi="Cambria" w:cs="Times New Roman"/>
      <w:b/>
      <w:bCs/>
      <w:color w:val="4F81BD"/>
    </w:rPr>
  </w:style>
  <w:style w:type="paragraph" w:styleId="En-tte">
    <w:name w:val="header"/>
    <w:basedOn w:val="Normal"/>
    <w:link w:val="En-tteCar"/>
    <w:uiPriority w:val="99"/>
    <w:unhideWhenUsed/>
    <w:rsid w:val="0046011E"/>
    <w:pPr>
      <w:tabs>
        <w:tab w:val="center" w:pos="4536"/>
        <w:tab w:val="right" w:pos="9072"/>
      </w:tabs>
    </w:pPr>
  </w:style>
  <w:style w:type="character" w:customStyle="1" w:styleId="En-tteCar">
    <w:name w:val="En-tête Car"/>
    <w:link w:val="En-tte"/>
    <w:uiPriority w:val="99"/>
    <w:rsid w:val="0046011E"/>
    <w:rPr>
      <w:sz w:val="22"/>
      <w:szCs w:val="22"/>
      <w:lang w:eastAsia="en-US"/>
    </w:rPr>
  </w:style>
  <w:style w:type="paragraph" w:styleId="Pieddepage">
    <w:name w:val="footer"/>
    <w:basedOn w:val="Normal"/>
    <w:link w:val="PieddepageCar"/>
    <w:uiPriority w:val="99"/>
    <w:unhideWhenUsed/>
    <w:rsid w:val="0046011E"/>
    <w:pPr>
      <w:tabs>
        <w:tab w:val="center" w:pos="4536"/>
        <w:tab w:val="right" w:pos="9072"/>
      </w:tabs>
    </w:pPr>
  </w:style>
  <w:style w:type="character" w:customStyle="1" w:styleId="PieddepageCar">
    <w:name w:val="Pied de page Car"/>
    <w:link w:val="Pieddepage"/>
    <w:uiPriority w:val="99"/>
    <w:rsid w:val="0046011E"/>
    <w:rPr>
      <w:sz w:val="22"/>
      <w:szCs w:val="22"/>
      <w:lang w:eastAsia="en-US"/>
    </w:rPr>
  </w:style>
  <w:style w:type="paragraph" w:customStyle="1" w:styleId="Style11">
    <w:name w:val="Style11"/>
    <w:basedOn w:val="Titre9"/>
    <w:autoRedefine/>
    <w:qFormat/>
    <w:rsid w:val="0046011E"/>
    <w:pPr>
      <w:keepNext/>
      <w:autoSpaceDE w:val="0"/>
      <w:autoSpaceDN w:val="0"/>
      <w:bidi/>
      <w:adjustRightInd w:val="0"/>
      <w:spacing w:after="120" w:line="240" w:lineRule="auto"/>
      <w:jc w:val="center"/>
    </w:pPr>
    <w:rPr>
      <w:rFonts w:ascii="Times New Roman" w:hAnsi="Times New Roman"/>
      <w:bCs/>
      <w:color w:val="3366FF"/>
      <w:sz w:val="20"/>
      <w:szCs w:val="32"/>
      <w:lang w:val="en-US"/>
    </w:rPr>
  </w:style>
  <w:style w:type="character" w:customStyle="1" w:styleId="Titre9Car">
    <w:name w:val="Titre 9 Car"/>
    <w:link w:val="Titre9"/>
    <w:uiPriority w:val="9"/>
    <w:semiHidden/>
    <w:rsid w:val="0046011E"/>
    <w:rPr>
      <w:rFonts w:ascii="Cambria" w:eastAsia="Times New Roman" w:hAnsi="Cambria" w:cs="Times New Roman"/>
      <w:sz w:val="22"/>
      <w:szCs w:val="22"/>
      <w:lang w:eastAsia="en-US"/>
    </w:rPr>
  </w:style>
  <w:style w:type="paragraph" w:customStyle="1" w:styleId="a0">
    <w:name w:val="العنوان الرئيسي"/>
    <w:basedOn w:val="Titre1"/>
    <w:autoRedefine/>
    <w:qFormat/>
    <w:rsid w:val="0046011E"/>
    <w:pPr>
      <w:autoSpaceDE w:val="0"/>
      <w:autoSpaceDN w:val="0"/>
      <w:bidi/>
      <w:adjustRightInd w:val="0"/>
      <w:spacing w:before="360" w:after="240" w:line="360" w:lineRule="auto"/>
      <w:jc w:val="center"/>
    </w:pPr>
    <w:rPr>
      <w:rFonts w:ascii="Times New Roman" w:hAnsi="Times New Roman"/>
      <w:b w:val="0"/>
      <w:color w:val="002060"/>
      <w:kern w:val="0"/>
      <w:sz w:val="38"/>
      <w:szCs w:val="48"/>
      <w:lang/>
    </w:rPr>
  </w:style>
  <w:style w:type="character" w:customStyle="1" w:styleId="Titre1Car">
    <w:name w:val="Titre 1 Car"/>
    <w:link w:val="Titre1"/>
    <w:uiPriority w:val="9"/>
    <w:rsid w:val="0046011E"/>
    <w:rPr>
      <w:rFonts w:ascii="Cambria" w:eastAsia="Times New Roman" w:hAnsi="Cambria" w:cs="Times New Roman"/>
      <w:b/>
      <w:bCs/>
      <w:kern w:val="32"/>
      <w:sz w:val="32"/>
      <w:szCs w:val="32"/>
      <w:lang w:eastAsia="en-US"/>
    </w:rPr>
  </w:style>
  <w:style w:type="paragraph" w:customStyle="1" w:styleId="Style12">
    <w:name w:val="Style12"/>
    <w:basedOn w:val="Titre2"/>
    <w:autoRedefine/>
    <w:qFormat/>
    <w:rsid w:val="00BB3682"/>
    <w:pPr>
      <w:autoSpaceDE w:val="0"/>
      <w:autoSpaceDN w:val="0"/>
      <w:adjustRightInd w:val="0"/>
      <w:spacing w:line="360" w:lineRule="auto"/>
      <w:contextualSpacing/>
    </w:pPr>
    <w:rPr>
      <w:rFonts w:ascii="Times New Roman" w:hAnsi="Times New Roman"/>
      <w:b w:val="0"/>
      <w:color w:val="008080"/>
      <w:sz w:val="44"/>
      <w:szCs w:val="44"/>
      <w:lang w:eastAsia="en-US"/>
    </w:rPr>
  </w:style>
  <w:style w:type="paragraph" w:customStyle="1" w:styleId="Style13">
    <w:name w:val="Style13"/>
    <w:basedOn w:val="Titre3"/>
    <w:autoRedefine/>
    <w:qFormat/>
    <w:rsid w:val="0046011E"/>
    <w:pPr>
      <w:keepLines w:val="0"/>
      <w:autoSpaceDE w:val="0"/>
      <w:autoSpaceDN w:val="0"/>
      <w:bidi/>
      <w:adjustRightInd w:val="0"/>
      <w:spacing w:before="360" w:after="240" w:line="360" w:lineRule="auto"/>
      <w:jc w:val="center"/>
    </w:pPr>
    <w:rPr>
      <w:rFonts w:ascii="Times New Roman" w:hAnsi="Times New Roman"/>
      <w:b w:val="0"/>
      <w:color w:val="FF0000"/>
      <w:sz w:val="36"/>
      <w:szCs w:val="42"/>
      <w:lang/>
    </w:rPr>
  </w:style>
  <w:style w:type="paragraph" w:customStyle="1" w:styleId="Style9">
    <w:name w:val="Style9"/>
    <w:basedOn w:val="Normal"/>
    <w:autoRedefine/>
    <w:qFormat/>
    <w:rsid w:val="00A306ED"/>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paragraph" w:styleId="TM1">
    <w:name w:val="toc 1"/>
    <w:basedOn w:val="Normal"/>
    <w:next w:val="Normal"/>
    <w:autoRedefine/>
    <w:uiPriority w:val="39"/>
    <w:unhideWhenUsed/>
    <w:rsid w:val="00F94F51"/>
    <w:pPr>
      <w:tabs>
        <w:tab w:val="right" w:leader="dot" w:pos="9062"/>
      </w:tabs>
      <w:bidi/>
    </w:pPr>
    <w:rPr>
      <w:rFonts w:ascii="Times New Roman" w:hAnsi="Times New Roman" w:cs="Times New Roman"/>
      <w:b/>
      <w:bCs/>
      <w:noProof/>
      <w:sz w:val="32"/>
      <w:szCs w:val="32"/>
    </w:rPr>
  </w:style>
  <w:style w:type="paragraph" w:styleId="TM2">
    <w:name w:val="toc 2"/>
    <w:basedOn w:val="Normal"/>
    <w:next w:val="Normal"/>
    <w:autoRedefine/>
    <w:uiPriority w:val="39"/>
    <w:unhideWhenUsed/>
    <w:rsid w:val="00BB3682"/>
    <w:pPr>
      <w:ind w:left="220"/>
    </w:pPr>
  </w:style>
</w:styles>
</file>

<file path=word/webSettings.xml><?xml version="1.0" encoding="utf-8"?>
<w:webSettings xmlns:r="http://schemas.openxmlformats.org/officeDocument/2006/relationships" xmlns:w="http://schemas.openxmlformats.org/wordprocessingml/2006/main">
  <w:divs>
    <w:div w:id="60494560">
      <w:bodyDiv w:val="1"/>
      <w:marLeft w:val="0"/>
      <w:marRight w:val="0"/>
      <w:marTop w:val="0"/>
      <w:marBottom w:val="0"/>
      <w:divBdr>
        <w:top w:val="none" w:sz="0" w:space="0" w:color="auto"/>
        <w:left w:val="none" w:sz="0" w:space="0" w:color="auto"/>
        <w:bottom w:val="none" w:sz="0" w:space="0" w:color="auto"/>
        <w:right w:val="none" w:sz="0" w:space="0" w:color="auto"/>
      </w:divBdr>
    </w:div>
    <w:div w:id="124738404">
      <w:bodyDiv w:val="1"/>
      <w:marLeft w:val="0"/>
      <w:marRight w:val="0"/>
      <w:marTop w:val="0"/>
      <w:marBottom w:val="0"/>
      <w:divBdr>
        <w:top w:val="none" w:sz="0" w:space="0" w:color="auto"/>
        <w:left w:val="none" w:sz="0" w:space="0" w:color="auto"/>
        <w:bottom w:val="none" w:sz="0" w:space="0" w:color="auto"/>
        <w:right w:val="none" w:sz="0" w:space="0" w:color="auto"/>
      </w:divBdr>
    </w:div>
    <w:div w:id="771046752">
      <w:bodyDiv w:val="1"/>
      <w:marLeft w:val="0"/>
      <w:marRight w:val="0"/>
      <w:marTop w:val="0"/>
      <w:marBottom w:val="0"/>
      <w:divBdr>
        <w:top w:val="none" w:sz="0" w:space="0" w:color="auto"/>
        <w:left w:val="none" w:sz="0" w:space="0" w:color="auto"/>
        <w:bottom w:val="none" w:sz="0" w:space="0" w:color="auto"/>
        <w:right w:val="none" w:sz="0" w:space="0" w:color="auto"/>
      </w:divBdr>
    </w:div>
    <w:div w:id="904143111">
      <w:bodyDiv w:val="1"/>
      <w:marLeft w:val="0"/>
      <w:marRight w:val="0"/>
      <w:marTop w:val="0"/>
      <w:marBottom w:val="0"/>
      <w:divBdr>
        <w:top w:val="none" w:sz="0" w:space="0" w:color="auto"/>
        <w:left w:val="none" w:sz="0" w:space="0" w:color="auto"/>
        <w:bottom w:val="none" w:sz="0" w:space="0" w:color="auto"/>
        <w:right w:val="none" w:sz="0" w:space="0" w:color="auto"/>
      </w:divBdr>
    </w:div>
    <w:div w:id="1186872040">
      <w:bodyDiv w:val="1"/>
      <w:marLeft w:val="0"/>
      <w:marRight w:val="0"/>
      <w:marTop w:val="0"/>
      <w:marBottom w:val="0"/>
      <w:divBdr>
        <w:top w:val="none" w:sz="0" w:space="0" w:color="auto"/>
        <w:left w:val="none" w:sz="0" w:space="0" w:color="auto"/>
        <w:bottom w:val="none" w:sz="0" w:space="0" w:color="auto"/>
        <w:right w:val="none" w:sz="0" w:space="0" w:color="auto"/>
      </w:divBdr>
    </w:div>
    <w:div w:id="1251738233">
      <w:bodyDiv w:val="1"/>
      <w:marLeft w:val="0"/>
      <w:marRight w:val="0"/>
      <w:marTop w:val="0"/>
      <w:marBottom w:val="0"/>
      <w:divBdr>
        <w:top w:val="none" w:sz="0" w:space="0" w:color="auto"/>
        <w:left w:val="none" w:sz="0" w:space="0" w:color="auto"/>
        <w:bottom w:val="none" w:sz="0" w:space="0" w:color="auto"/>
        <w:right w:val="none" w:sz="0" w:space="0" w:color="auto"/>
      </w:divBdr>
    </w:div>
    <w:div w:id="1254126585">
      <w:bodyDiv w:val="1"/>
      <w:marLeft w:val="0"/>
      <w:marRight w:val="0"/>
      <w:marTop w:val="0"/>
      <w:marBottom w:val="0"/>
      <w:divBdr>
        <w:top w:val="none" w:sz="0" w:space="0" w:color="auto"/>
        <w:left w:val="none" w:sz="0" w:space="0" w:color="auto"/>
        <w:bottom w:val="none" w:sz="0" w:space="0" w:color="auto"/>
        <w:right w:val="none" w:sz="0" w:space="0" w:color="auto"/>
      </w:divBdr>
    </w:div>
    <w:div w:id="1811241905">
      <w:bodyDiv w:val="1"/>
      <w:marLeft w:val="0"/>
      <w:marRight w:val="0"/>
      <w:marTop w:val="0"/>
      <w:marBottom w:val="0"/>
      <w:divBdr>
        <w:top w:val="none" w:sz="0" w:space="0" w:color="auto"/>
        <w:left w:val="none" w:sz="0" w:space="0" w:color="auto"/>
        <w:bottom w:val="none" w:sz="0" w:space="0" w:color="auto"/>
        <w:right w:val="none" w:sz="0" w:space="0" w:color="auto"/>
      </w:divBdr>
    </w:div>
    <w:div w:id="1840267413">
      <w:bodyDiv w:val="1"/>
      <w:marLeft w:val="0"/>
      <w:marRight w:val="0"/>
      <w:marTop w:val="0"/>
      <w:marBottom w:val="0"/>
      <w:divBdr>
        <w:top w:val="none" w:sz="0" w:space="0" w:color="auto"/>
        <w:left w:val="none" w:sz="0" w:space="0" w:color="auto"/>
        <w:bottom w:val="none" w:sz="0" w:space="0" w:color="auto"/>
        <w:right w:val="none" w:sz="0" w:space="0" w:color="auto"/>
      </w:divBdr>
    </w:div>
    <w:div w:id="1948847656">
      <w:bodyDiv w:val="1"/>
      <w:marLeft w:val="0"/>
      <w:marRight w:val="0"/>
      <w:marTop w:val="0"/>
      <w:marBottom w:val="0"/>
      <w:divBdr>
        <w:top w:val="none" w:sz="0" w:space="0" w:color="auto"/>
        <w:left w:val="none" w:sz="0" w:space="0" w:color="auto"/>
        <w:bottom w:val="none" w:sz="0" w:space="0" w:color="auto"/>
        <w:right w:val="none" w:sz="0" w:space="0" w:color="auto"/>
      </w:divBdr>
    </w:div>
    <w:div w:id="20861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10481-32C0-46D1-8260-55851BB2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2534</Words>
  <Characters>13941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16443</CharactersWithSpaces>
  <SharedDoc>false</SharedDoc>
  <HLinks>
    <vt:vector size="66" baseType="variant">
      <vt:variant>
        <vt:i4>1572927</vt:i4>
      </vt:variant>
      <vt:variant>
        <vt:i4>62</vt:i4>
      </vt:variant>
      <vt:variant>
        <vt:i4>0</vt:i4>
      </vt:variant>
      <vt:variant>
        <vt:i4>5</vt:i4>
      </vt:variant>
      <vt:variant>
        <vt:lpwstr/>
      </vt:variant>
      <vt:variant>
        <vt:lpwstr>_Toc359417493</vt:lpwstr>
      </vt:variant>
      <vt:variant>
        <vt:i4>1572927</vt:i4>
      </vt:variant>
      <vt:variant>
        <vt:i4>56</vt:i4>
      </vt:variant>
      <vt:variant>
        <vt:i4>0</vt:i4>
      </vt:variant>
      <vt:variant>
        <vt:i4>5</vt:i4>
      </vt:variant>
      <vt:variant>
        <vt:lpwstr/>
      </vt:variant>
      <vt:variant>
        <vt:lpwstr>_Toc359417492</vt:lpwstr>
      </vt:variant>
      <vt:variant>
        <vt:i4>1572927</vt:i4>
      </vt:variant>
      <vt:variant>
        <vt:i4>50</vt:i4>
      </vt:variant>
      <vt:variant>
        <vt:i4>0</vt:i4>
      </vt:variant>
      <vt:variant>
        <vt:i4>5</vt:i4>
      </vt:variant>
      <vt:variant>
        <vt:lpwstr/>
      </vt:variant>
      <vt:variant>
        <vt:lpwstr>_Toc359417491</vt:lpwstr>
      </vt:variant>
      <vt:variant>
        <vt:i4>1572927</vt:i4>
      </vt:variant>
      <vt:variant>
        <vt:i4>44</vt:i4>
      </vt:variant>
      <vt:variant>
        <vt:i4>0</vt:i4>
      </vt:variant>
      <vt:variant>
        <vt:i4>5</vt:i4>
      </vt:variant>
      <vt:variant>
        <vt:lpwstr/>
      </vt:variant>
      <vt:variant>
        <vt:lpwstr>_Toc359417490</vt:lpwstr>
      </vt:variant>
      <vt:variant>
        <vt:i4>1638463</vt:i4>
      </vt:variant>
      <vt:variant>
        <vt:i4>38</vt:i4>
      </vt:variant>
      <vt:variant>
        <vt:i4>0</vt:i4>
      </vt:variant>
      <vt:variant>
        <vt:i4>5</vt:i4>
      </vt:variant>
      <vt:variant>
        <vt:lpwstr/>
      </vt:variant>
      <vt:variant>
        <vt:lpwstr>_Toc359417489</vt:lpwstr>
      </vt:variant>
      <vt:variant>
        <vt:i4>1638463</vt:i4>
      </vt:variant>
      <vt:variant>
        <vt:i4>32</vt:i4>
      </vt:variant>
      <vt:variant>
        <vt:i4>0</vt:i4>
      </vt:variant>
      <vt:variant>
        <vt:i4>5</vt:i4>
      </vt:variant>
      <vt:variant>
        <vt:lpwstr/>
      </vt:variant>
      <vt:variant>
        <vt:lpwstr>_Toc359417488</vt:lpwstr>
      </vt:variant>
      <vt:variant>
        <vt:i4>1638463</vt:i4>
      </vt:variant>
      <vt:variant>
        <vt:i4>26</vt:i4>
      </vt:variant>
      <vt:variant>
        <vt:i4>0</vt:i4>
      </vt:variant>
      <vt:variant>
        <vt:i4>5</vt:i4>
      </vt:variant>
      <vt:variant>
        <vt:lpwstr/>
      </vt:variant>
      <vt:variant>
        <vt:lpwstr>_Toc359417487</vt:lpwstr>
      </vt:variant>
      <vt:variant>
        <vt:i4>1638463</vt:i4>
      </vt:variant>
      <vt:variant>
        <vt:i4>20</vt:i4>
      </vt:variant>
      <vt:variant>
        <vt:i4>0</vt:i4>
      </vt:variant>
      <vt:variant>
        <vt:i4>5</vt:i4>
      </vt:variant>
      <vt:variant>
        <vt:lpwstr/>
      </vt:variant>
      <vt:variant>
        <vt:lpwstr>_Toc359417486</vt:lpwstr>
      </vt:variant>
      <vt:variant>
        <vt:i4>1638463</vt:i4>
      </vt:variant>
      <vt:variant>
        <vt:i4>14</vt:i4>
      </vt:variant>
      <vt:variant>
        <vt:i4>0</vt:i4>
      </vt:variant>
      <vt:variant>
        <vt:i4>5</vt:i4>
      </vt:variant>
      <vt:variant>
        <vt:lpwstr/>
      </vt:variant>
      <vt:variant>
        <vt:lpwstr>_Toc359417485</vt:lpwstr>
      </vt:variant>
      <vt:variant>
        <vt:i4>1638463</vt:i4>
      </vt:variant>
      <vt:variant>
        <vt:i4>8</vt:i4>
      </vt:variant>
      <vt:variant>
        <vt:i4>0</vt:i4>
      </vt:variant>
      <vt:variant>
        <vt:i4>5</vt:i4>
      </vt:variant>
      <vt:variant>
        <vt:lpwstr/>
      </vt:variant>
      <vt:variant>
        <vt:lpwstr>_Toc359417484</vt:lpwstr>
      </vt:variant>
      <vt:variant>
        <vt:i4>1638463</vt:i4>
      </vt:variant>
      <vt:variant>
        <vt:i4>2</vt:i4>
      </vt:variant>
      <vt:variant>
        <vt:i4>0</vt:i4>
      </vt:variant>
      <vt:variant>
        <vt:i4>5</vt:i4>
      </vt:variant>
      <vt:variant>
        <vt:lpwstr/>
      </vt:variant>
      <vt:variant>
        <vt:lpwstr>_Toc359417483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FADHIL</dc:creator>
  <cp:lastModifiedBy>ures</cp:lastModifiedBy>
  <cp:revision>2</cp:revision>
  <cp:lastPrinted>2014-05-16T09:28:00Z</cp:lastPrinted>
  <dcterms:created xsi:type="dcterms:W3CDTF">2015-01-02T19:40:00Z</dcterms:created>
  <dcterms:modified xsi:type="dcterms:W3CDTF">2015-01-02T19:40:00Z</dcterms:modified>
</cp:coreProperties>
</file>